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kabul-culinary-services-llc"/>
    <w:p>
      <w:pPr>
        <w:pStyle w:val="Heading1"/>
      </w:pPr>
      <w:r>
        <w:t xml:space="preserve">Kabul Culinary Services LLC</w:t>
      </w:r>
    </w:p>
    <w:p>
      <w:pPr>
        <w:pStyle w:val="FirstParagraph"/>
      </w:pPr>
      <w:r>
        <w:t xml:space="preserve">Professional Chef &amp; Catering Solutions</w:t>
      </w:r>
    </w:p>
    <w:p>
      <w:pPr>
        <w:pStyle w:val="BodyText"/>
      </w:pPr>
      <w:r>
        <w:t xml:space="preserve">Office 12, Wazir Akbar Khan District</w:t>
      </w:r>
    </w:p>
    <w:p>
      <w:pPr>
        <w:pStyle w:val="BodyText"/>
      </w:pPr>
      <w:r>
        <w:t xml:space="preserve">Afghanistan Kabul, 1000</w:t>
      </w:r>
    </w:p>
    <w:p>
      <w:pPr>
        <w:pStyle w:val="BodyText"/>
      </w:pPr>
      <w:r>
        <w:t xml:space="preserve">Tel: +93 700 123 456 | Email: billing@kabulculinary.af</w:t>
      </w:r>
    </w:p>
    <w:p>
      <w:pPr>
        <w:pStyle w:val="BodyText"/>
      </w:pPr>
      <w:r>
        <w:t xml:space="preserve">Tax Registration No: AF-KBL-2024-0087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KCS-2025-0417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t xml:space="preserve">Professional Chef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Ahmad Zahir Noori</w:t>
      </w:r>
    </w:p>
    <w:p>
      <w:pPr>
        <w:pStyle w:val="BodyText"/>
      </w:pPr>
      <w:r>
        <w:rPr>
          <w:bCs/>
          <w:b/>
        </w:rPr>
        <w:t xml:space="preserve">Organization:</w:t>
      </w:r>
      <w:r>
        <w:t xml:space="preserve"> </w:t>
      </w:r>
      <w:r>
        <w:t xml:space="preserve">Kabul International Hospitality Group</w:t>
      </w:r>
    </w:p>
    <w:p>
      <w:pPr>
        <w:pStyle w:val="BodyText"/>
      </w:pPr>
      <w:r>
        <w:rPr>
          <w:bCs/>
          <w:b/>
        </w:rPr>
        <w:t xml:space="preserve">Address:</w:t>
      </w:r>
      <w:r>
        <w:t xml:space="preserve"> </w:t>
      </w:r>
      <w:r>
        <w:t xml:space="preserve">Darulaman Road, Wazir Akbar Khan</w:t>
      </w:r>
    </w:p>
    <w:p>
      <w:pPr>
        <w:pStyle w:val="BodyText"/>
      </w:pPr>
      <w:r>
        <w:rPr>
          <w:bCs/>
          <w:b/>
        </w:rPr>
        <w:t xml:space="preserve">Afghanistan Kabul, 1000</w:t>
      </w:r>
    </w:p>
    <w:p>
      <w:pPr>
        <w:pStyle w:val="BodyText"/>
      </w:pPr>
      <w:r>
        <w:rPr>
          <w:bCs/>
          <w:b/>
        </w:rPr>
        <w:t xml:space="preserve">Contact:</w:t>
      </w:r>
      <w:r>
        <w:t xml:space="preserve"> </w:t>
      </w:r>
      <w:r>
        <w:t xml:space="preserve">+93 799 876 543</w:t>
      </w:r>
    </w:p>
    <w:p>
      <w:pPr>
        <w:pStyle w:val="BodyText"/>
      </w:pPr>
      <w:r>
        <w:rPr>
          <w:bCs/>
          <w:b/>
        </w:rPr>
        <w:t xml:space="preserve">Email:</w:t>
      </w:r>
      <w:r>
        <w:t xml:space="preserve"> </w:t>
      </w:r>
      <w:r>
        <w:t xml:space="preserve">a.noori@kihg.af</w:t>
      </w:r>
    </w:p>
    <w:bookmarkEnd w:id="22"/>
    <w:bookmarkStart w:id="23" w:name="prepared-by"/>
    <w:p>
      <w:pPr>
        <w:pStyle w:val="Heading3"/>
      </w:pPr>
      <w:r>
        <w:t xml:space="preserve">Prepared By</w:t>
      </w:r>
    </w:p>
    <w:p>
      <w:pPr>
        <w:pStyle w:val="FirstParagraph"/>
      </w:pPr>
      <w:r>
        <w:rPr>
          <w:bCs/>
          <w:b/>
        </w:rPr>
        <w:t xml:space="preserve">Chef Name:</w:t>
      </w:r>
      <w:r>
        <w:t xml:space="preserve"> </w:t>
      </w:r>
      <w:r>
        <w:t xml:space="preserve">Chef Faridullah Karimi</w:t>
      </w:r>
    </w:p>
    <w:p>
      <w:pPr>
        <w:pStyle w:val="BodyText"/>
      </w:pPr>
      <w:r>
        <w:rPr>
          <w:bCs/>
          <w:b/>
        </w:rPr>
        <w:t xml:space="preserve">Specialization:</w:t>
      </w:r>
      <w:r>
        <w:t xml:space="preserve"> </w:t>
      </w:r>
      <w:r>
        <w:t xml:space="preserve">Afghan &amp; International Cuisine</w:t>
      </w:r>
    </w:p>
    <w:p>
      <w:pPr>
        <w:pStyle w:val="BodyText"/>
      </w:pPr>
      <w:r>
        <w:rPr>
          <w:bCs/>
          <w:b/>
        </w:rPr>
        <w:t xml:space="preserve">Certification:</w:t>
      </w:r>
      <w:r>
        <w:t xml:space="preserve"> </w:t>
      </w:r>
      <w:r>
        <w:t xml:space="preserve">Certified Executive Chef, Level III</w:t>
      </w:r>
    </w:p>
    <w:p>
      <w:pPr>
        <w:pStyle w:val="BodyText"/>
      </w:pPr>
      <w:r>
        <w:rPr>
          <w:bCs/>
          <w:b/>
        </w:rPr>
        <w:t xml:space="preserve">Service Base:</w:t>
      </w:r>
      <w:r>
        <w:t xml:space="preserve"> </w:t>
      </w:r>
      <w:r>
        <w:t xml:space="preserve">Afghanistan Kabul</w:t>
      </w:r>
    </w:p>
    <w:p>
      <w:pPr>
        <w:pStyle w:val="BodyText"/>
      </w:pPr>
      <w:r>
        <w:rPr>
          <w:bCs/>
          <w:b/>
        </w:rPr>
        <w:t xml:space="preserve">Contract Ref:</w:t>
      </w:r>
      <w:r>
        <w:t xml:space="preserve"> </w:t>
      </w:r>
      <w:r>
        <w:t xml:space="preserve">CHT-2025-KBL-003</w:t>
      </w:r>
    </w:p>
    <w:p>
      <w:pPr>
        <w:pStyle w:val="BodyText"/>
      </w:pPr>
      <w:r>
        <w:rPr>
          <w:bCs/>
          <w:b/>
        </w:rPr>
        <w:t xml:space="preserve">Engagement Period:</w:t>
      </w:r>
      <w:r>
        <w:t xml:space="preserve"> </w:t>
      </w:r>
      <w:r>
        <w:t xml:space="preserve">1 June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Rate (AFN)</w:t>
            </w:r>
          </w:p>
        </w:tc>
        <w:tc>
          <w:tcPr/>
          <w:p>
            <w:pPr>
              <w:pStyle w:val="Compact"/>
              <w:jc w:val="left"/>
            </w:pPr>
            <w:r>
              <w:t xml:space="preserve">Amount (AFN)</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Executive Chef – Daily Menu Planning &amp; Preparation (Afghan, Central Asian, and International dishes) at client's private residence in Afghanistan Kabul</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c>
          <w:tcPr/>
          <w:p>
            <w:pPr>
              <w:pStyle w:val="Compact"/>
              <w:jc w:val="left"/>
            </w:pPr>
            <w:r>
              <w:t xml:space="preserve">01 Jun – 30 Jun 2025</w:t>
            </w:r>
          </w:p>
        </w:tc>
      </w:tr>
      <w:tr>
        <w:tc>
          <w:tcPr/>
          <w:p>
            <w:pPr>
              <w:pStyle w:val="Compact"/>
              <w:jc w:val="left"/>
            </w:pPr>
            <w:r>
              <w:t xml:space="preserve">2</w:t>
            </w:r>
          </w:p>
        </w:tc>
        <w:tc>
          <w:tcPr/>
          <w:p>
            <w:pPr>
              <w:pStyle w:val="Compact"/>
              <w:jc w:val="left"/>
            </w:pPr>
            <w:r>
              <w:t xml:space="preserve">Chef – Special Event Catering: Preparation and service of a 120-guest formal dinner with multi-course Afghan and international menu</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20 Jun 2025</w:t>
            </w:r>
          </w:p>
        </w:tc>
      </w:tr>
      <w:tr>
        <w:tc>
          <w:tcPr/>
          <w:p>
            <w:pPr>
              <w:pStyle w:val="Compact"/>
              <w:jc w:val="left"/>
            </w:pPr>
            <w:r>
              <w:t xml:space="preserve">3</w:t>
            </w:r>
          </w:p>
        </w:tc>
        <w:tc>
          <w:tcPr/>
          <w:p>
            <w:pPr>
              <w:pStyle w:val="Compact"/>
              <w:jc w:val="left"/>
            </w:pPr>
            <w:r>
              <w:t xml:space="preserve">Chef – Staff Training Session: Training 4 kitchen assistants in food safety, hygiene protocols, and basic Afghan culinary techniques</w:t>
            </w:r>
          </w:p>
        </w:tc>
        <w:tc>
          <w:tcPr/>
          <w:p>
            <w:pPr>
              <w:pStyle w:val="Compact"/>
              <w:jc w:val="left"/>
            </w:pPr>
            <w:r>
              <w:t xml:space="preserve">4 sessions</w:t>
            </w:r>
          </w:p>
        </w:tc>
        <w:tc>
          <w:tcPr/>
          <w:p>
            <w:pPr>
              <w:pStyle w:val="Compact"/>
              <w:jc w:val="left"/>
            </w:pPr>
            <w:r>
              <w:t xml:space="preserve">3,200</w:t>
            </w:r>
          </w:p>
        </w:tc>
        <w:tc>
          <w:tcPr/>
          <w:p>
            <w:pPr>
              <w:pStyle w:val="Compact"/>
              <w:jc w:val="left"/>
            </w:pPr>
            <w:r>
              <w:t xml:space="preserve">12,800</w:t>
            </w:r>
          </w:p>
        </w:tc>
        <w:tc>
          <w:tcPr/>
          <w:p>
            <w:pPr>
              <w:pStyle w:val="Compact"/>
              <w:jc w:val="left"/>
            </w:pPr>
            <w:r>
              <w:t xml:space="preserve">05, 12, 19, 26 Jun 2025</w:t>
            </w:r>
          </w:p>
        </w:tc>
      </w:tr>
      <w:tr>
        <w:tc>
          <w:tcPr/>
          <w:p>
            <w:pPr>
              <w:pStyle w:val="Compact"/>
              <w:jc w:val="left"/>
            </w:pPr>
            <w:r>
              <w:t xml:space="preserve">4</w:t>
            </w:r>
          </w:p>
        </w:tc>
        <w:tc>
          <w:tcPr/>
          <w:p>
            <w:pPr>
              <w:pStyle w:val="Compact"/>
              <w:jc w:val="left"/>
            </w:pPr>
            <w:r>
              <w:t xml:space="preserve">Chef – Weekly Ingredient Procurement &amp; Inventory Management at local markets in Afghanistan Kabul (including coordination with suppliers in Mazar-i-Sharif and Herat)</w:t>
            </w:r>
          </w:p>
        </w:tc>
        <w:tc>
          <w:tcPr/>
          <w:p>
            <w:pPr>
              <w:pStyle w:val="Compact"/>
              <w:jc w:val="left"/>
            </w:pPr>
            <w:r>
              <w:t xml:space="preserve">4 weeks</w:t>
            </w:r>
          </w:p>
        </w:tc>
        <w:tc>
          <w:tcPr/>
          <w:p>
            <w:pPr>
              <w:pStyle w:val="Compact"/>
              <w:jc w:val="left"/>
            </w:pPr>
            <w:r>
              <w:t xml:space="preserve">2,800</w:t>
            </w:r>
          </w:p>
        </w:tc>
        <w:tc>
          <w:tcPr/>
          <w:p>
            <w:pPr>
              <w:pStyle w:val="Compact"/>
              <w:jc w:val="left"/>
            </w:pPr>
            <w:r>
              <w:t xml:space="preserve">11,200</w:t>
            </w:r>
          </w:p>
        </w:tc>
        <w:tc>
          <w:tcPr/>
          <w:p>
            <w:pPr>
              <w:pStyle w:val="Compact"/>
              <w:jc w:val="left"/>
            </w:pPr>
            <w:r>
              <w:t xml:space="preserve">01 Jun – 30 Jun 2025</w:t>
            </w:r>
          </w:p>
        </w:tc>
      </w:tr>
      <w:tr>
        <w:tc>
          <w:tcPr/>
          <w:p>
            <w:pPr>
              <w:pStyle w:val="Compact"/>
              <w:jc w:val="left"/>
            </w:pPr>
            <w:r>
              <w:t xml:space="preserve">5</w:t>
            </w:r>
          </w:p>
        </w:tc>
        <w:tc>
          <w:tcPr/>
          <w:p>
            <w:pPr>
              <w:pStyle w:val="Compact"/>
              <w:jc w:val="left"/>
            </w:pPr>
            <w:r>
              <w:t xml:space="preserve">Chef – Dietary Consultation &amp; Custom Menu Design for clients with specific dietary requirements (halal compliance, allergen management)</w:t>
            </w:r>
          </w:p>
        </w:tc>
        <w:tc>
          <w:tcPr/>
          <w:p>
            <w:pPr>
              <w:pStyle w:val="Compact"/>
              <w:jc w:val="left"/>
            </w:pPr>
            <w:r>
              <w:t xml:space="preserve">2 consultations</w:t>
            </w:r>
          </w:p>
        </w:tc>
        <w:tc>
          <w:tcPr/>
          <w:p>
            <w:pPr>
              <w:pStyle w:val="Compact"/>
              <w:jc w:val="left"/>
            </w:pPr>
            <w:r>
              <w:t xml:space="preserve">2,500</w:t>
            </w:r>
          </w:p>
        </w:tc>
        <w:tc>
          <w:tcPr/>
          <w:p>
            <w:pPr>
              <w:pStyle w:val="Compact"/>
              <w:jc w:val="left"/>
            </w:pPr>
            <w:r>
              <w:t xml:space="preserve">5,000</w:t>
            </w:r>
          </w:p>
        </w:tc>
        <w:tc>
          <w:tcPr/>
          <w:p>
            <w:pPr>
              <w:pStyle w:val="Compact"/>
              <w:jc w:val="left"/>
            </w:pPr>
            <w:r>
              <w:t xml:space="preserve">03 Jun &amp; 17 Jun 2025</w:t>
            </w:r>
          </w:p>
        </w:tc>
      </w:tr>
      <w:tr>
        <w:tc>
          <w:tcPr/>
          <w:p>
            <w:pPr>
              <w:pStyle w:val="Compact"/>
              <w:jc w:val="left"/>
            </w:pPr>
            <w:r>
              <w:t xml:space="preserve">6</w:t>
            </w:r>
          </w:p>
        </w:tc>
        <w:tc>
          <w:tcPr/>
          <w:p>
            <w:pPr>
              <w:pStyle w:val="Compact"/>
              <w:jc w:val="left"/>
            </w:pPr>
            <w:r>
              <w:t xml:space="preserve">Chef – Kitchen Equipment Maintenance &amp; Sanitation Audit (monthly compliance review per Afghanistan Kabul municipal health regulations)</w:t>
            </w:r>
          </w:p>
        </w:tc>
        <w:tc>
          <w:tcPr/>
          <w:p>
            <w:pPr>
              <w:pStyle w:val="Compact"/>
              <w:jc w:val="left"/>
            </w:pPr>
            <w:r>
              <w:t xml:space="preserve">1 audit</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28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255,500.00 AFN</w:t>
            </w:r>
          </w:p>
        </w:tc>
      </w:tr>
      <w:tr>
        <w:tc>
          <w:tcPr/>
          <w:p>
            <w:pPr>
              <w:pStyle w:val="Compact"/>
              <w:jc w:val="left"/>
            </w:pPr>
            <w:r>
              <w:t xml:space="preserve">VAT (10% – Afghanistan Kabul Municipal Tax)</w:t>
            </w:r>
          </w:p>
        </w:tc>
        <w:tc>
          <w:tcPr/>
          <w:p>
            <w:pPr>
              <w:pStyle w:val="Compact"/>
              <w:jc w:val="right"/>
            </w:pPr>
            <w:r>
              <w:t xml:space="preserve">25,550.00 AFN</w:t>
            </w:r>
          </w:p>
        </w:tc>
      </w:tr>
      <w:tr>
        <w:tc>
          <w:tcPr/>
          <w:p>
            <w:pPr>
              <w:pStyle w:val="Compact"/>
              <w:jc w:val="left"/>
            </w:pPr>
            <w:r>
              <w:t xml:space="preserve">Service Surcharge (5%)</w:t>
            </w:r>
          </w:p>
        </w:tc>
        <w:tc>
          <w:tcPr/>
          <w:p>
            <w:pPr>
              <w:pStyle w:val="Compact"/>
              <w:jc w:val="right"/>
            </w:pPr>
            <w:r>
              <w:t xml:space="preserve">12,775.00 AFN</w:t>
            </w:r>
          </w:p>
        </w:tc>
      </w:tr>
      <w:tr>
        <w:tc>
          <w:tcPr/>
          <w:p>
            <w:pPr>
              <w:pStyle w:val="Compact"/>
              <w:jc w:val="left"/>
            </w:pPr>
            <w:r>
              <w:t xml:space="preserve">Discount (Loyal Client – 3%)</w:t>
            </w:r>
          </w:p>
        </w:tc>
        <w:tc>
          <w:tcPr/>
          <w:p>
            <w:pPr>
              <w:pStyle w:val="Compact"/>
              <w:jc w:val="right"/>
            </w:pPr>
            <w:r>
              <w:t xml:space="preserve">-7,665.00 AFN</w:t>
            </w:r>
          </w:p>
        </w:tc>
      </w:tr>
      <w:tr>
        <w:tc>
          <w:tcPr/>
          <w:p>
            <w:pPr>
              <w:pStyle w:val="Compact"/>
              <w:jc w:val="left"/>
            </w:pPr>
            <w:r>
              <w:t xml:space="preserve">Grand Total Due</w:t>
            </w:r>
          </w:p>
        </w:tc>
        <w:tc>
          <w:tcPr/>
          <w:p>
            <w:pPr>
              <w:pStyle w:val="Compact"/>
              <w:jc w:val="right"/>
            </w:pPr>
            <w:r>
              <w:t xml:space="preserve">286,160.00 AFN</w:t>
            </w:r>
          </w:p>
        </w:tc>
      </w:tr>
    </w:tbl>
    <w:bookmarkStart w:id="24" w:name="X7148a4ae5df4c099e3e7dfe72a52eb61458ad52"/>
    <w:p>
      <w:pPr>
        <w:pStyle w:val="Heading3"/>
      </w:pPr>
      <w:r>
        <w:t xml:space="preserve">Invoice Terms &amp; Conditions – Chef Services in Afghanistan Kabul</w:t>
      </w:r>
    </w:p>
    <w:p>
      <w:pPr>
        <w:pStyle w:val="FirstParagraph"/>
      </w:pPr>
      <w:r>
        <w:t xml:space="preserve">This Invoice (Reference: KCS-2025-0417) is issued by Kabul Culinary Services LLC for professional Chef services rendered in Afghanistan Kabul. The following terms govern this Invoice and the associated Chef engagement:</w:t>
      </w:r>
    </w:p>
    <w:p>
      <w:pPr>
        <w:numPr>
          <w:ilvl w:val="0"/>
          <w:numId w:val="1001"/>
        </w:numPr>
        <w:pStyle w:val="Compact"/>
      </w:pPr>
      <w:r>
        <w:rPr>
          <w:bCs/>
          <w:b/>
        </w:rPr>
        <w:t xml:space="preserve">Payment Terms:</w:t>
      </w:r>
      <w:r>
        <w:t xml:space="preserve"> </w:t>
      </w:r>
      <w:r>
        <w:t xml:space="preserve">The full amount stated on this Invoice is due within 15 calendar days of the Invoice date. Payment shall be made via bank transfer to Kabul Culinary Services LLC, Kabul National Bank, Account No. 0045-8821-3376, Afghanistan Kabul branch. Late payments shall incur a penalty of 2% per month.</w:t>
      </w:r>
    </w:p>
    <w:p>
      <w:pPr>
        <w:numPr>
          <w:ilvl w:val="0"/>
          <w:numId w:val="1001"/>
        </w:numPr>
        <w:pStyle w:val="Compact"/>
      </w:pPr>
      <w:r>
        <w:rPr>
          <w:bCs/>
          <w:b/>
        </w:rPr>
        <w:t xml:space="preserve">Chef Availability:</w:t>
      </w:r>
      <w:r>
        <w:t xml:space="preserve"> </w:t>
      </w:r>
      <w:r>
        <w:t xml:space="preserve">Chef Faridullah Karimi is contracted exclusively for the engagement period specified. Any cancellation by the client with less than 72 hours' notice will result in a 50% charge of the remaining Invoice balance.</w:t>
      </w:r>
    </w:p>
    <w:p>
      <w:pPr>
        <w:numPr>
          <w:ilvl w:val="0"/>
          <w:numId w:val="1001"/>
        </w:numPr>
        <w:pStyle w:val="Compact"/>
      </w:pPr>
      <w:r>
        <w:rPr>
          <w:bCs/>
          <w:b/>
        </w:rPr>
        <w:t xml:space="preserve">Service Scope:</w:t>
      </w:r>
      <w:r>
        <w:t xml:space="preserve"> </w:t>
      </w:r>
      <w:r>
        <w:t xml:space="preserve">All Chef services are to be performed at the client's designated premises in Afghanistan Kabul. Travel to supplier locations within Afghanistan Kabul and approved regional sourcing trips are included. International travel is not covered under this Invoice.</w:t>
      </w:r>
    </w:p>
    <w:p>
      <w:pPr>
        <w:numPr>
          <w:ilvl w:val="0"/>
          <w:numId w:val="1001"/>
        </w:numPr>
        <w:pStyle w:val="Compact"/>
      </w:pPr>
      <w:r>
        <w:rPr>
          <w:bCs/>
          <w:b/>
        </w:rPr>
        <w:t xml:space="preserve">Food Safety &amp; Compliance:</w:t>
      </w:r>
      <w:r>
        <w:t xml:space="preserve"> </w:t>
      </w:r>
      <w:r>
        <w:t xml:space="preserve">The Chef shall adhere to all food safety regulations enforced by the Afghanistan Kabul municipal health authority. The monthly sanitation audit (Line Item 6) is mandatory and non-negotiable.</w:t>
      </w:r>
    </w:p>
    <w:p>
      <w:pPr>
        <w:numPr>
          <w:ilvl w:val="0"/>
          <w:numId w:val="1001"/>
        </w:numPr>
        <w:pStyle w:val="Compact"/>
      </w:pPr>
      <w:r>
        <w:rPr>
          <w:bCs/>
          <w:b/>
        </w:rPr>
        <w:t xml:space="preserve">Halal Compliance:</w:t>
      </w:r>
      <w:r>
        <w:t xml:space="preserve"> </w:t>
      </w:r>
      <w:r>
        <w:t xml:space="preserve">All ingredients procured and all dishes prepared by the Chef shall be 100% halal-certified in accordance with Islamic dietary law as observed in Afghanistan Kabul.</w:t>
      </w:r>
    </w:p>
    <w:p>
      <w:pPr>
        <w:numPr>
          <w:ilvl w:val="0"/>
          <w:numId w:val="1001"/>
        </w:numPr>
        <w:pStyle w:val="Compact"/>
      </w:pPr>
      <w:r>
        <w:rPr>
          <w:bCs/>
          <w:b/>
        </w:rPr>
        <w:t xml:space="preserve">Dispute Resolution:</w:t>
      </w:r>
      <w:r>
        <w:t xml:space="preserve"> </w:t>
      </w:r>
      <w:r>
        <w:t xml:space="preserve">Any disputes arising from this Invoice or the Chef service agreement shall be resolved through mediation in Afghanistan Kabul before any legal proceedings are initiated.</w:t>
      </w:r>
    </w:p>
    <w:p>
      <w:pPr>
        <w:numPr>
          <w:ilvl w:val="0"/>
          <w:numId w:val="1001"/>
        </w:numPr>
        <w:pStyle w:val="Compact"/>
      </w:pPr>
      <w:r>
        <w:rPr>
          <w:bCs/>
          <w:b/>
        </w:rPr>
        <w:t xml:space="preserve">Validity:</w:t>
      </w:r>
      <w:r>
        <w:t xml:space="preserve"> </w:t>
      </w:r>
      <w:r>
        <w:t xml:space="preserve">This Invoice is valid for 30 days from the date of issue. After this period, the amounts may be subject to revision based on market conditions in Afghanistan Kabul.</w:t>
      </w:r>
    </w:p>
    <w:p>
      <w:pPr>
        <w:pStyle w:val="FirstParagraph"/>
      </w:pPr>
      <w:r>
        <w:rPr>
          <w:bCs/>
          <w:b/>
        </w:rPr>
        <w:t xml:space="preserve">Authorized Signature:</w:t>
      </w:r>
      <w:r>
        <w:t xml:space="preserve"> </w:t>
      </w:r>
      <w:r>
        <w:t xml:space="preserve">___________________________   </w:t>
      </w:r>
      <w:r>
        <w:t xml:space="preserve"> </w:t>
      </w:r>
      <w:r>
        <w:rPr>
          <w:bCs/>
          <w:b/>
        </w:rPr>
        <w:t xml:space="preserve">Date:</w:t>
      </w:r>
      <w:r>
        <w:t xml:space="preserve"> </w:t>
      </w:r>
      <w:r>
        <w:t xml:space="preserve">_______________</w:t>
      </w:r>
    </w:p>
    <w:p>
      <w:pPr>
        <w:pStyle w:val="BodyText"/>
      </w:pPr>
      <w:r>
        <w:rPr>
          <w:bCs/>
          <w:b/>
        </w:rPr>
        <w:t xml:space="preserve">Name:</w:t>
      </w:r>
      <w:r>
        <w:t xml:space="preserve"> </w:t>
      </w:r>
      <w:r>
        <w:t xml:space="preserve">Chef Faridullah Karimi, Executive Chef &amp; Service Director, Kabul Culinary Services LLC, Afghanistan Kabul</w:t>
      </w:r>
    </w:p>
    <w:bookmarkEnd w:id="24"/>
    <w:p>
      <w:pPr>
        <w:pStyle w:val="BodyText"/>
      </w:pPr>
      <w:r>
        <w:rPr>
          <w:bCs/>
          <w:b/>
        </w:rPr>
        <w:t xml:space="preserve">Kabul Culinary Services LLC</w:t>
      </w:r>
      <w:r>
        <w:t xml:space="preserve"> </w:t>
      </w:r>
      <w:r>
        <w:t xml:space="preserve">– Professional Chef &amp; Catering Solutions | Afghanistan Kabul</w:t>
      </w:r>
    </w:p>
    <w:p>
      <w:pPr>
        <w:pStyle w:val="BodyText"/>
      </w:pPr>
      <w:r>
        <w:t xml:space="preserve">This Invoice was generated electronically and is valid without a physical stamp. For verification, contact billing@kabulculinary.af or +93 700 123 456.</w:t>
      </w:r>
    </w:p>
    <w:p>
      <w:pPr>
        <w:pStyle w:val="BodyText"/>
      </w:pPr>
      <w:r>
        <w:t xml:space="preserve">Thank you for choosing our Chef services in Afghanistan Kabul. We are committed to delivering the highest standard of culinary excellence.</w:t>
      </w:r>
    </w:p>
    <w:p>
      <w:pPr>
        <w:pStyle w:val="BodyText"/>
      </w:pPr>
      <w:r>
        <w:t xml:space="preserve">Invoice KCS-2025-0417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Afghanistan Kabul</dc:title>
  <dc:creator/>
  <dc:language>en</dc:language>
  <cp:keywords/>
  <dcterms:created xsi:type="dcterms:W3CDTF">2026-10-10T04:04:03Z</dcterms:created>
  <dcterms:modified xsi:type="dcterms:W3CDTF">2026-10-10T04:04:03Z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