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culinary-excellence-services-pvt.-ltd."/>
    <w:p>
      <w:pPr>
        <w:pStyle w:val="Heading1"/>
      </w:pPr>
      <w:r>
        <w:t xml:space="preserve">Culinary Excellence Services (Pvt.) Ltd.</w:t>
      </w:r>
    </w:p>
    <w:p>
      <w:pPr>
        <w:pStyle w:val="FirstParagraph"/>
      </w:pPr>
      <w:r>
        <w:t xml:space="preserve">Plot 42, Clifton Block 5, Sea View Road</w:t>
      </w:r>
    </w:p>
    <w:p>
      <w:pPr>
        <w:pStyle w:val="BodyText"/>
      </w:pPr>
      <w:r>
        <w:t xml:space="preserve">Karachi, Sindh, Pakistan</w:t>
      </w:r>
    </w:p>
    <w:p>
      <w:pPr>
        <w:pStyle w:val="BodyText"/>
      </w:pPr>
      <w:r>
        <w:t xml:space="preserve">Phone: +92-21-3584-7721 | Email: billing@culinaryexcellence.pk</w:t>
      </w:r>
    </w:p>
    <w:p>
      <w:pPr>
        <w:pStyle w:val="BodyText"/>
      </w:pPr>
      <w:r>
        <w:t xml:space="preserve">NTN: 5421873-6 | STRN: 38291045-7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CES/KHI/2025/00487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Grand Ocean Hospitality Group</w:t>
      </w:r>
    </w:p>
    <w:p>
      <w:pPr>
        <w:pStyle w:val="BodyText"/>
      </w:pPr>
      <w:r>
        <w:t xml:space="preserve">Marina Boulevard, DHA Phase 6</w:t>
      </w:r>
    </w:p>
    <w:p>
      <w:pPr>
        <w:pStyle w:val="BodyText"/>
      </w:pPr>
      <w:r>
        <w:t xml:space="preserve">Karachi, Sindh, Pakistan</w:t>
      </w:r>
    </w:p>
    <w:p>
      <w:pPr>
        <w:pStyle w:val="BodyText"/>
      </w:pPr>
      <w:r>
        <w:t xml:space="preserve">Attn: Mr. Ahmed Raza (F&amp;B Director)</w:t>
      </w:r>
    </w:p>
    <w:p>
      <w:pPr>
        <w:pStyle w:val="BodyText"/>
      </w:pPr>
      <w:r>
        <w:t xml:space="preserve">Phone: +92-300-4567890</w:t>
      </w:r>
    </w:p>
    <w:p>
      <w:pPr>
        <w:pStyle w:val="BodyText"/>
      </w:pPr>
      <w:r>
        <w:t xml:space="preserve">Email: ahmed.raza@grandocean.pk</w:t>
      </w:r>
    </w:p>
    <w:bookmarkEnd w:id="22"/>
    <w:bookmarkStart w:id="23" w:name="prepared-by"/>
    <w:p>
      <w:pPr>
        <w:pStyle w:val="Heading3"/>
      </w:pPr>
      <w:r>
        <w:t xml:space="preserve">Prepared By</w:t>
      </w:r>
    </w:p>
    <w:p>
      <w:pPr>
        <w:pStyle w:val="FirstParagraph"/>
      </w:pPr>
      <w:r>
        <w:rPr>
          <w:bCs/>
          <w:b/>
        </w:rPr>
        <w:t xml:space="preserve">Chef Muhammad Imran Siddiqui</w:t>
      </w:r>
    </w:p>
    <w:p>
      <w:pPr>
        <w:pStyle w:val="BodyText"/>
      </w:pPr>
      <w:r>
        <w:t xml:space="preserve">Executive Chef &amp; Culinary Consultant</w:t>
      </w:r>
    </w:p>
    <w:p>
      <w:pPr>
        <w:pStyle w:val="BodyText"/>
      </w:pPr>
      <w:r>
        <w:t xml:space="preserve">Certified by Pakistan Culinary Institute</w:t>
      </w:r>
    </w:p>
    <w:p>
      <w:pPr>
        <w:pStyle w:val="BodyText"/>
      </w:pPr>
      <w:r>
        <w:t xml:space="preserve">License No: PCI/KHI/2019/00342</w:t>
      </w:r>
    </w:p>
    <w:p>
      <w:pPr>
        <w:pStyle w:val="BodyText"/>
      </w:pPr>
      <w:r>
        <w:t xml:space="preserve">Phone: +92-321-9876543</w:t>
      </w:r>
    </w:p>
    <w:p>
      <w:pPr>
        <w:pStyle w:val="BodyText"/>
      </w:pPr>
      <w:r>
        <w:t xml:space="preserve">Email: chef.imran@culinaryexcellence.pk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Rate (PKR)</w:t>
            </w:r>
          </w:p>
        </w:tc>
        <w:tc>
          <w:tcPr/>
          <w:p>
            <w:pPr>
              <w:pStyle w:val="Compact"/>
              <w:jc w:val="left"/>
            </w:pPr>
            <w:r>
              <w:t xml:space="preserve">Qty / Days</w:t>
            </w:r>
          </w:p>
        </w:tc>
        <w:tc>
          <w:tcPr/>
          <w:p>
            <w:pPr>
              <w:pStyle w:val="Compact"/>
              <w:jc w:val="left"/>
            </w:pPr>
            <w:r>
              <w:t xml:space="preserve">Amount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Executive Chef – Daily Kitchen Operations &amp; Menu Development (5-star hotel standard, Pakistan Karachi location)</w:t>
            </w:r>
          </w:p>
        </w:tc>
        <w:tc>
          <w:tcPr/>
          <w:p>
            <w:pPr>
              <w:pStyle w:val="Compact"/>
              <w:jc w:val="left"/>
            </w:pPr>
            <w:r>
              <w:t xml:space="preserve">18,500</w:t>
            </w:r>
          </w:p>
        </w:tc>
        <w:tc>
          <w:tcPr/>
          <w:p>
            <w:pPr>
              <w:pStyle w:val="Compact"/>
              <w:jc w:val="left"/>
            </w:pPr>
            <w:r>
              <w:t xml:space="preserve">31</w:t>
            </w:r>
          </w:p>
        </w:tc>
        <w:tc>
          <w:tcPr/>
          <w:p>
            <w:pPr>
              <w:pStyle w:val="Compact"/>
              <w:jc w:val="left"/>
            </w:pPr>
            <w:r>
              <w:t xml:space="preserve">573,500</w:t>
            </w:r>
          </w:p>
        </w:tc>
        <w:tc>
          <w:tcPr/>
          <w:p>
            <w:pPr>
              <w:pStyle w:val="Compact"/>
              <w:jc w:val="left"/>
            </w:pPr>
            <w:r>
              <w:t xml:space="preserve">Full-time on-site service</w:t>
            </w:r>
          </w:p>
        </w:tc>
      </w:tr>
      <w:tr>
        <w:tc>
          <w:tcPr/>
          <w:p>
            <w:pPr>
              <w:pStyle w:val="Compact"/>
              <w:jc w:val="left"/>
            </w:pPr>
            <w:r>
              <w:t xml:space="preserve">2</w:t>
            </w:r>
          </w:p>
        </w:tc>
        <w:tc>
          <w:tcPr/>
          <w:p>
            <w:pPr>
              <w:pStyle w:val="Compact"/>
              <w:jc w:val="left"/>
            </w:pPr>
            <w:r>
              <w:t xml:space="preserve">Chef – Special Event Catering &amp; Private Dining (Corporate Gala, DHA Karachi)</w:t>
            </w:r>
          </w:p>
        </w:tc>
        <w:tc>
          <w:tcPr/>
          <w:p>
            <w:pPr>
              <w:pStyle w:val="Compact"/>
              <w:jc w:val="left"/>
            </w:pPr>
            <w:r>
              <w:t xml:space="preserve">45,000</w:t>
            </w:r>
          </w:p>
        </w:tc>
        <w:tc>
          <w:tcPr/>
          <w:p>
            <w:pPr>
              <w:pStyle w:val="Compact"/>
              <w:jc w:val="left"/>
            </w:pPr>
            <w:r>
              <w:t xml:space="preserve">2</w:t>
            </w:r>
          </w:p>
        </w:tc>
        <w:tc>
          <w:tcPr/>
          <w:p>
            <w:pPr>
              <w:pStyle w:val="Compact"/>
              <w:jc w:val="left"/>
            </w:pPr>
            <w:r>
              <w:t xml:space="preserve">90,000</w:t>
            </w:r>
          </w:p>
        </w:tc>
        <w:tc>
          <w:tcPr/>
          <w:p>
            <w:pPr>
              <w:pStyle w:val="Compact"/>
              <w:jc w:val="left"/>
            </w:pPr>
            <w:r>
              <w:t xml:space="preserve">200+ guests per event</w:t>
            </w:r>
          </w:p>
        </w:tc>
      </w:tr>
      <w:tr>
        <w:tc>
          <w:tcPr/>
          <w:p>
            <w:pPr>
              <w:pStyle w:val="Compact"/>
              <w:jc w:val="left"/>
            </w:pPr>
            <w:r>
              <w:t xml:space="preserve">3</w:t>
            </w:r>
          </w:p>
        </w:tc>
        <w:tc>
          <w:tcPr/>
          <w:p>
            <w:pPr>
              <w:pStyle w:val="Compact"/>
              <w:jc w:val="left"/>
            </w:pPr>
            <w:r>
              <w:t xml:space="preserve">Chef – Menu R&amp;D and Seasonal Specials (Pakistani &amp; Continental Fusion)</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c>
          <w:tcPr/>
          <w:p>
            <w:pPr>
              <w:pStyle w:val="Compact"/>
              <w:jc w:val="left"/>
            </w:pPr>
            <w:r>
              <w:t xml:space="preserve">12 new dishes delivered</w:t>
            </w:r>
          </w:p>
        </w:tc>
      </w:tr>
      <w:tr>
        <w:tc>
          <w:tcPr/>
          <w:p>
            <w:pPr>
              <w:pStyle w:val="Compact"/>
              <w:jc w:val="left"/>
            </w:pPr>
            <w:r>
              <w:t xml:space="preserve">4</w:t>
            </w:r>
          </w:p>
        </w:tc>
        <w:tc>
          <w:tcPr/>
          <w:p>
            <w:pPr>
              <w:pStyle w:val="Compact"/>
              <w:jc w:val="left"/>
            </w:pPr>
            <w:r>
              <w:t xml:space="preserve">Chef – Staff Training &amp; Kitchen Management Workshop (Junior Chefs, Karachi)</w:t>
            </w:r>
          </w:p>
        </w:tc>
        <w:tc>
          <w:tcPr/>
          <w:p>
            <w:pPr>
              <w:pStyle w:val="Compact"/>
              <w:jc w:val="left"/>
            </w:pPr>
            <w:r>
              <w:t xml:space="preserve">15,000</w:t>
            </w:r>
          </w:p>
        </w:tc>
        <w:tc>
          <w:tcPr/>
          <w:p>
            <w:pPr>
              <w:pStyle w:val="Compact"/>
              <w:jc w:val="left"/>
            </w:pPr>
            <w:r>
              <w:t xml:space="preserve">4</w:t>
            </w:r>
          </w:p>
        </w:tc>
        <w:tc>
          <w:tcPr/>
          <w:p>
            <w:pPr>
              <w:pStyle w:val="Compact"/>
              <w:jc w:val="left"/>
            </w:pPr>
            <w:r>
              <w:t xml:space="preserve">60,000</w:t>
            </w:r>
          </w:p>
        </w:tc>
        <w:tc>
          <w:tcPr/>
          <w:p>
            <w:pPr>
              <w:pStyle w:val="Compact"/>
              <w:jc w:val="left"/>
            </w:pPr>
            <w:r>
              <w:t xml:space="preserve">8 trainees certified</w:t>
            </w:r>
          </w:p>
        </w:tc>
      </w:tr>
      <w:tr>
        <w:tc>
          <w:tcPr/>
          <w:p>
            <w:pPr>
              <w:pStyle w:val="Compact"/>
              <w:jc w:val="left"/>
            </w:pPr>
            <w:r>
              <w:t xml:space="preserve">5</w:t>
            </w:r>
          </w:p>
        </w:tc>
        <w:tc>
          <w:tcPr/>
          <w:p>
            <w:pPr>
              <w:pStyle w:val="Compact"/>
              <w:jc w:val="left"/>
            </w:pPr>
            <w:r>
              <w:t xml:space="preserve">Chef – Food Costing Audit &amp; Supply Chain Optimization (Pakistan Karachi market rates)</w:t>
            </w:r>
          </w:p>
        </w:tc>
        <w:tc>
          <w:tcPr/>
          <w:p>
            <w:pPr>
              <w:pStyle w:val="Compact"/>
              <w:jc w:val="left"/>
            </w:pPr>
            <w:r>
              <w:t xml:space="preserve">30,000</w:t>
            </w:r>
          </w:p>
        </w:tc>
        <w:tc>
          <w:tcPr/>
          <w:p>
            <w:pPr>
              <w:pStyle w:val="Compact"/>
              <w:jc w:val="left"/>
            </w:pPr>
            <w:r>
              <w:t xml:space="preserve">1</w:t>
            </w:r>
          </w:p>
        </w:tc>
        <w:tc>
          <w:tcPr/>
          <w:p>
            <w:pPr>
              <w:pStyle w:val="Compact"/>
              <w:jc w:val="left"/>
            </w:pPr>
            <w:r>
              <w:t xml:space="preserve">30,000</w:t>
            </w:r>
          </w:p>
        </w:tc>
        <w:tc>
          <w:tcPr/>
          <w:p>
            <w:pPr>
              <w:pStyle w:val="Compact"/>
              <w:jc w:val="left"/>
            </w:pPr>
            <w:r>
              <w:t xml:space="preserve">Report submitted 28 May</w:t>
            </w:r>
          </w:p>
        </w:tc>
      </w:tr>
      <w:tr>
        <w:tc>
          <w:tcPr/>
          <w:p>
            <w:pPr>
              <w:pStyle w:val="Compact"/>
              <w:jc w:val="left"/>
            </w:pPr>
            <w:r>
              <w:t xml:space="preserve">6</w:t>
            </w:r>
          </w:p>
        </w:tc>
        <w:tc>
          <w:tcPr/>
          <w:p>
            <w:pPr>
              <w:pStyle w:val="Compact"/>
              <w:jc w:val="left"/>
            </w:pPr>
            <w:r>
              <w:t xml:space="preserve">Chef – Health &amp; Safety Compliance Inspection (FSCA Pakistan standards)</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c>
          <w:tcPr/>
          <w:p>
            <w:pPr>
              <w:pStyle w:val="Compact"/>
              <w:jc w:val="left"/>
            </w:pPr>
            <w:r>
              <w:t xml:space="preserve">Full compliance achieved</w:t>
            </w:r>
          </w:p>
        </w:tc>
      </w:tr>
      <w:tr>
        <w:tc>
          <w:tcPr/>
          <w:p>
            <w:pPr>
              <w:pStyle w:val="Compact"/>
              <w:jc w:val="left"/>
            </w:pPr>
            <w:r>
              <w:t xml:space="preserve">7</w:t>
            </w:r>
          </w:p>
        </w:tc>
        <w:tc>
          <w:tcPr/>
          <w:p>
            <w:pPr>
              <w:pStyle w:val="Compact"/>
              <w:jc w:val="left"/>
            </w:pPr>
            <w:r>
              <w:t xml:space="preserve">Chef – Travel &amp; Accommodation Allowance (Karachi metro area, monthly)</w:t>
            </w:r>
          </w:p>
        </w:tc>
        <w:tc>
          <w:tcPr/>
          <w:p>
            <w:pPr>
              <w:pStyle w:val="Compact"/>
              <w:jc w:val="left"/>
            </w:pPr>
            <w:r>
              <w:t xml:space="preserve">8,000</w:t>
            </w:r>
          </w:p>
        </w:tc>
        <w:tc>
          <w:tcPr/>
          <w:p>
            <w:pPr>
              <w:pStyle w:val="Compact"/>
              <w:jc w:val="left"/>
            </w:pPr>
            <w:r>
              <w:t xml:space="preserve">1</w:t>
            </w:r>
          </w:p>
        </w:tc>
        <w:tc>
          <w:tcPr/>
          <w:p>
            <w:pPr>
              <w:pStyle w:val="Compact"/>
              <w:jc w:val="left"/>
            </w:pPr>
            <w:r>
              <w:t xml:space="preserve">8,000</w:t>
            </w:r>
          </w:p>
        </w:tc>
        <w:tc>
          <w:tcPr/>
          <w:p>
            <w:pPr>
              <w:pStyle w:val="Compact"/>
              <w:jc w:val="left"/>
            </w:pPr>
            <w:r>
              <w:t xml:space="preserve">Per company policy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898,500.00</w:t>
            </w:r>
          </w:p>
        </w:tc>
      </w:tr>
      <w:tr>
        <w:tc>
          <w:tcPr/>
          <w:p>
            <w:pPr>
              <w:pStyle w:val="Compact"/>
              <w:jc w:val="left"/>
            </w:pPr>
            <w:r>
              <w:t xml:space="preserve">GST (18% – Sindh, Pakistan)</w:t>
            </w:r>
          </w:p>
        </w:tc>
        <w:tc>
          <w:tcPr/>
          <w:p>
            <w:pPr>
              <w:pStyle w:val="Compact"/>
              <w:jc w:val="left"/>
            </w:pPr>
            <w:r>
              <w:t xml:space="preserve">PKR 161,730.00</w:t>
            </w:r>
          </w:p>
        </w:tc>
      </w:tr>
      <w:tr>
        <w:tc>
          <w:tcPr/>
          <w:p>
            <w:pPr>
              <w:pStyle w:val="Compact"/>
              <w:jc w:val="left"/>
            </w:pPr>
            <w:r>
              <w:t xml:space="preserve">Withholding Tax (5% – FBR Pakistan)</w:t>
            </w:r>
          </w:p>
        </w:tc>
        <w:tc>
          <w:tcPr/>
          <w:p>
            <w:pPr>
              <w:pStyle w:val="Compact"/>
              <w:jc w:val="left"/>
            </w:pPr>
            <w:r>
              <w:t xml:space="preserve">(PKR 44,925.00)</w:t>
            </w:r>
          </w:p>
        </w:tc>
      </w:tr>
      <w:tr>
        <w:tc>
          <w:tcPr/>
          <w:p>
            <w:pPr>
              <w:pStyle w:val="Compact"/>
              <w:jc w:val="left"/>
            </w:pPr>
            <w:r>
              <w:t xml:space="preserve">Grand Total Due</w:t>
            </w:r>
          </w:p>
        </w:tc>
        <w:tc>
          <w:tcPr/>
          <w:p>
            <w:pPr>
              <w:pStyle w:val="Compact"/>
              <w:jc w:val="left"/>
            </w:pPr>
            <w:r>
              <w:t xml:space="preserve">PKR 1,015,305.00</w:t>
            </w:r>
          </w:p>
        </w:tc>
      </w:tr>
    </w:tbl>
    <w:bookmarkStart w:id="24" w:name="payment-terms-instructions"/>
    <w:p>
      <w:pPr>
        <w:pStyle w:val="Heading3"/>
      </w:pPr>
      <w:r>
        <w:t xml:space="preserve">Payment Terms &amp; Instructions</w:t>
      </w:r>
    </w:p>
    <w:p>
      <w:pPr>
        <w:pStyle w:val="FirstParagraph"/>
      </w:pPr>
      <w:r>
        <w:t xml:space="preserve">This Invoice must be settled within 15 calendar days from the Invoice Date (i.e., on or before 30 June 2025). Payment is to be made via bank transfer to the following account:</w:t>
      </w:r>
    </w:p>
    <w:p>
      <w:pPr>
        <w:pStyle w:val="BodyText"/>
      </w:pPr>
      <w:r>
        <w:rPr>
          <w:bCs/>
          <w:b/>
        </w:rPr>
        <w:t xml:space="preserve">Bank:</w:t>
      </w:r>
      <w:r>
        <w:t xml:space="preserve"> </w:t>
      </w:r>
      <w:r>
        <w:t xml:space="preserve">HBL (Habib Bank Limited), Clifton Branch, Karachi, Pakistan</w:t>
      </w:r>
    </w:p>
    <w:p>
      <w:pPr>
        <w:pStyle w:val="BodyText"/>
      </w:pPr>
      <w:r>
        <w:rPr>
          <w:bCs/>
          <w:b/>
        </w:rPr>
        <w:t xml:space="preserve">Account Title:</w:t>
      </w:r>
      <w:r>
        <w:t xml:space="preserve"> </w:t>
      </w:r>
      <w:r>
        <w:t xml:space="preserve">Culinary Excellence Services (Pvt.) Ltd.</w:t>
      </w:r>
    </w:p>
    <w:p>
      <w:pPr>
        <w:pStyle w:val="BodyText"/>
      </w:pPr>
      <w:r>
        <w:rPr>
          <w:bCs/>
          <w:b/>
        </w:rPr>
        <w:t xml:space="preserve">Account No:</w:t>
      </w:r>
      <w:r>
        <w:t xml:space="preserve"> </w:t>
      </w:r>
      <w:r>
        <w:t xml:space="preserve">0042-8876-5432-1098</w:t>
      </w:r>
    </w:p>
    <w:p>
      <w:pPr>
        <w:pStyle w:val="BodyText"/>
      </w:pPr>
      <w:r>
        <w:rPr>
          <w:bCs/>
          <w:b/>
        </w:rPr>
        <w:t xml:space="preserve">IBAN:</w:t>
      </w:r>
      <w:r>
        <w:t xml:space="preserve"> </w:t>
      </w:r>
      <w:r>
        <w:t xml:space="preserve">PK36HABB0042887654321098</w:t>
      </w:r>
    </w:p>
    <w:p>
      <w:pPr>
        <w:pStyle w:val="BodyText"/>
      </w:pPr>
      <w:r>
        <w:t xml:space="preserve">Please reference this Invoice number (CES/KHI/2025/00487) in your payment remittance. A late payment penalty of 2% per month will apply after the due date as per the service agreement signed in Pakistan Karachi.</w:t>
      </w:r>
    </w:p>
    <w:bookmarkEnd w:id="24"/>
    <w:bookmarkStart w:id="25" w:name="notes-terms"/>
    <w:p>
      <w:pPr>
        <w:pStyle w:val="Heading3"/>
      </w:pPr>
      <w:r>
        <w:t xml:space="preserve">Notes &amp; Terms</w:t>
      </w:r>
    </w:p>
    <w:p>
      <w:pPr>
        <w:pStyle w:val="FirstParagraph"/>
      </w:pPr>
      <w:r>
        <w:t xml:space="preserve">1. This Invoice covers all Chef services rendered by Chef Muhammad Imran Siddiqui during the period of 01 May 2025 to 31 May 2025 at the Grand Ocean Hospitality Group premises in Pakistan Karachi.</w:t>
      </w:r>
    </w:p>
    <w:p>
      <w:pPr>
        <w:pStyle w:val="BodyText"/>
      </w:pPr>
      <w:r>
        <w:t xml:space="preserve">2. All rates quoted in this Invoice are exclusive of GST and applicable Pakistani federal taxes. The Chef's professional services are governed by the Master Service Agreement dated 01 March 2025, registered with the Sindh Chamber of Commerce, Karachi.</w:t>
      </w:r>
    </w:p>
    <w:p>
      <w:pPr>
        <w:pStyle w:val="BodyText"/>
      </w:pPr>
      <w:r>
        <w:t xml:space="preserve">3. Any additional Chef services requested beyond the scope defined in this Invoice will be billed separately with a minimum 48-hour prior written approval from the client.</w:t>
      </w:r>
    </w:p>
    <w:p>
      <w:pPr>
        <w:pStyle w:val="BodyText"/>
      </w:pPr>
      <w:r>
        <w:t xml:space="preserve">4. The Chef retains full intellectual property rights over all proprietary recipes, plating designs, and menu concepts developed during the engagement period in Pakistan Karachi.</w:t>
      </w:r>
    </w:p>
    <w:p>
      <w:pPr>
        <w:pStyle w:val="BodyText"/>
      </w:pPr>
      <w:r>
        <w:t xml:space="preserve">5. This Invoice is valid for 90 days from the date of issue. After this period, a revised Invoice reflecting current market rates in Karachi will be generated.</w:t>
      </w:r>
    </w:p>
    <w:p>
      <w:pPr>
        <w:pStyle w:val="BodyText"/>
      </w:pPr>
      <w:r>
        <w:t xml:space="preserve">6. In the event of any dispute regarding this Invoice, both parties agree to resolve the matter through arbitration under the Arbitration Act of Pakistan, with the seat of arbitration in Karachi, Sindh.</w:t>
      </w:r>
    </w:p>
    <w:bookmarkEnd w:id="25"/>
    <w:p>
      <w:pPr>
        <w:pStyle w:val="BodyText"/>
      </w:pPr>
      <w:r>
        <w:rPr>
          <w:bCs/>
          <w:b/>
        </w:rPr>
        <w:t xml:space="preserve">Culinary Excellence Services (Pvt.) Ltd.</w:t>
      </w:r>
      <w:r>
        <w:t xml:space="preserve"> </w:t>
      </w:r>
      <w:r>
        <w:t xml:space="preserve">– Registered Office: Plot 42, Clifton Block 5, Sea View Road, Karachi, Pakistan</w:t>
      </w:r>
    </w:p>
    <w:p>
      <w:pPr>
        <w:pStyle w:val="BodyText"/>
      </w:pPr>
      <w:r>
        <w:t xml:space="preserve">This Invoice has been generated electronically and is valid without a physical signature. For verification, contact billing@culinaryexcellence.pk or call +92-21-3584-7721.</w:t>
      </w:r>
    </w:p>
    <w:p>
      <w:pPr>
        <w:pStyle w:val="BodyText"/>
      </w:pPr>
      <w:r>
        <w:t xml:space="preserve">Thank you for your business. We appreciate the opportunity to provide exceptional Chef services in Pakistan Karachi.</w:t>
      </w:r>
    </w:p>
    <w:p>
      <w:pPr>
        <w:pStyle w:val="BodyText"/>
      </w:pPr>
      <w:r>
        <w:t xml:space="preserve">© 2025 Culinary Excellence Services (Pvt.) Ltd. | NTN: 5421873-6 | All Rights Reserved |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Pakistan Karachi</dc:title>
  <dc:creator/>
  <dc:language>en</dc:language>
  <cp:keywords/>
  <dcterms:created xsi:type="dcterms:W3CDTF">2026-10-10T02:14:11Z</dcterms:created>
  <dcterms:modified xsi:type="dcterms:W3CDTF">2026-10-10T02:14:11Z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