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Singapore</w:t>
      </w:r>
      <w:r>
        <w:t xml:space="preserve"> </w:t>
      </w:r>
      <w:r>
        <w:t xml:space="preserve">Singapore</w:t>
      </w:r>
    </w:p>
    <w:p>
      <w:pPr>
        <w:pStyle w:val="FirstParagraph"/>
      </w:pPr>
      <w:r>
        <w:t xml:space="preserve">INVOICE</w:t>
      </w:r>
    </w:p>
    <w:p>
      <w:pPr>
        <w:pStyle w:val="BodyText"/>
      </w:pPr>
      <w:r>
        <w:t xml:space="preserve">Professional Chef Services &amp; Culinary Consulting</w:t>
      </w:r>
    </w:p>
    <w:p>
      <w:pPr>
        <w:pStyle w:val="BodyText"/>
      </w:pPr>
      <w:r>
        <w:t xml:space="preserve">Singapore Singapore</w:t>
      </w:r>
    </w:p>
    <w:p>
      <w:pPr>
        <w:pStyle w:val="BodyText"/>
      </w:pPr>
      <w:r>
        <w:rPr>
          <w:bCs/>
          <w:b/>
        </w:rPr>
        <w:t xml:space="preserve">Invoice Number:</w:t>
      </w:r>
      <w:r>
        <w:t xml:space="preserve"> </w:t>
      </w:r>
      <w:r>
        <w:t xml:space="preserve">INV-SG-2025-04871</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1 June 2025 – 14 June 2025</w:t>
      </w:r>
    </w:p>
    <w:p>
      <w:pPr>
        <w:pStyle w:val="BodyText"/>
      </w:pPr>
      <w:r>
        <w:rPr>
          <w:bCs/>
          <w:b/>
        </w:rPr>
        <w:t xml:space="preserve">Location:</w:t>
      </w:r>
      <w:r>
        <w:t xml:space="preserve"> </w:t>
      </w:r>
      <w:r>
        <w:t xml:space="preserve">Singapore Singapore</w:t>
      </w:r>
    </w:p>
    <w:bookmarkStart w:id="20" w:name="prepared-by-chef"/>
    <w:p>
      <w:pPr>
        <w:pStyle w:val="Heading3"/>
      </w:pPr>
      <w:r>
        <w:t xml:space="preserve">Prepared By (Chef)</w:t>
      </w:r>
    </w:p>
    <w:p>
      <w:pPr>
        <w:pStyle w:val="FirstParagraph"/>
      </w:pPr>
      <w:r>
        <w:rPr>
          <w:bCs/>
          <w:b/>
        </w:rPr>
        <w:t xml:space="preserve">Chef Marcus Tan Wei Jie</w:t>
      </w:r>
    </w:p>
    <w:p>
      <w:pPr>
        <w:pStyle w:val="BodyText"/>
      </w:pPr>
      <w:r>
        <w:t xml:space="preserve">Culinary Director &amp; Executive Chef</w:t>
      </w:r>
    </w:p>
    <w:p>
      <w:pPr>
        <w:pStyle w:val="BodyText"/>
      </w:pPr>
      <w:r>
        <w:t xml:space="preserve">Singapore Singapore Culinary Arts Pte. Ltd.</w:t>
      </w:r>
    </w:p>
    <w:p>
      <w:pPr>
        <w:pStyle w:val="BodyText"/>
      </w:pPr>
      <w:r>
        <w:t xml:space="preserve">12 Marina Boulevard, Level 34</w:t>
      </w:r>
    </w:p>
    <w:p>
      <w:pPr>
        <w:pStyle w:val="BodyText"/>
      </w:pPr>
      <w:r>
        <w:t xml:space="preserve">Singapore Singapore 018982</w:t>
      </w:r>
    </w:p>
    <w:p>
      <w:pPr>
        <w:pStyle w:val="BodyText"/>
      </w:pPr>
      <w:r>
        <w:t xml:space="preserve">Tel: +65 6842 3310</w:t>
      </w:r>
    </w:p>
    <w:p>
      <w:pPr>
        <w:pStyle w:val="BodyText"/>
      </w:pPr>
      <w:r>
        <w:t xml:space="preserve">Email: chef.marcus@sgculinaryarts.sg</w:t>
      </w:r>
    </w:p>
    <w:p>
      <w:pPr>
        <w:pStyle w:val="BodyText"/>
      </w:pPr>
      <w:r>
        <w:t xml:space="preserve">UEN: 2019334455K</w:t>
      </w:r>
    </w:p>
    <w:bookmarkEnd w:id="20"/>
    <w:bookmarkStart w:id="21" w:name="billed-to-client"/>
    <w:p>
      <w:pPr>
        <w:pStyle w:val="Heading3"/>
      </w:pPr>
      <w:r>
        <w:t xml:space="preserve">Billed To (Client)</w:t>
      </w:r>
    </w:p>
    <w:p>
      <w:pPr>
        <w:pStyle w:val="FirstParagraph"/>
      </w:pPr>
      <w:r>
        <w:rPr>
          <w:bCs/>
          <w:b/>
        </w:rPr>
        <w:t xml:space="preserve">Grand Meridian Hotel &amp; Resorts</w:t>
      </w:r>
    </w:p>
    <w:p>
      <w:pPr>
        <w:pStyle w:val="BodyText"/>
      </w:pPr>
      <w:r>
        <w:t xml:space="preserve">Attn: Ms. Priya Ramanathan</w:t>
      </w:r>
    </w:p>
    <w:p>
      <w:pPr>
        <w:pStyle w:val="BodyText"/>
      </w:pPr>
      <w:r>
        <w:t xml:space="preserve">Director of Food &amp; Beverage Operations</w:t>
      </w:r>
    </w:p>
    <w:p>
      <w:pPr>
        <w:pStyle w:val="BodyText"/>
      </w:pPr>
      <w:r>
        <w:t xml:space="preserve">88 Orchard Road, Tower A</w:t>
      </w:r>
    </w:p>
    <w:p>
      <w:pPr>
        <w:pStyle w:val="BodyText"/>
      </w:pPr>
      <w:r>
        <w:t xml:space="preserve">Singapore Singapore 238858</w:t>
      </w:r>
    </w:p>
    <w:p>
      <w:pPr>
        <w:pStyle w:val="BodyText"/>
      </w:pPr>
      <w:r>
        <w:t xml:space="preserve">Tel: +65 6733 8800</w:t>
      </w:r>
    </w:p>
    <w:p>
      <w:pPr>
        <w:pStyle w:val="BodyText"/>
      </w:pPr>
      <w:r>
        <w:t xml:space="preserve">Email: p.ramanathan@grandmeridian.sg</w:t>
      </w:r>
    </w:p>
    <w:p>
      <w:pPr>
        <w:pStyle w:val="BodyText"/>
      </w:pPr>
      <w:r>
        <w:t xml:space="preserve">UEN: 1998221100M</w:t>
      </w:r>
    </w:p>
    <w:bookmarkEnd w:id="21"/>
    <w:bookmarkStart w:id="24" w:name="Xcc40dd2d474b685a134472c8d170d46c2a3bc7d"/>
    <w:p>
      <w:pPr>
        <w:pStyle w:val="Heading3"/>
      </w:pPr>
      <w:r>
        <w:t xml:space="preserve">Invoice Line Items – Chef Services Rendered in Singapore Singapore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Chef Service</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Executive Chef on-site consultation for seasonal menu redesign – Singapore Singapore fine dining restaurant</w:t>
            </w:r>
          </w:p>
        </w:tc>
        <w:tc>
          <w:tcPr/>
          <w:p>
            <w:pPr>
              <w:pStyle w:val="Compact"/>
              <w:jc w:val="left"/>
            </w:pPr>
            <w:r>
              <w:t xml:space="preserve">01 Jun 2025</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2</w:t>
            </w:r>
          </w:p>
        </w:tc>
        <w:tc>
          <w:tcPr/>
          <w:p>
            <w:pPr>
              <w:pStyle w:val="Compact"/>
              <w:jc w:val="left"/>
            </w:pPr>
            <w:r>
              <w:t xml:space="preserve">Chef-led tasting menu development (12-course) for Grand Meridian signature restaurant, Singapore Singapore</w:t>
            </w:r>
          </w:p>
        </w:tc>
        <w:tc>
          <w:tcPr/>
          <w:p>
            <w:pPr>
              <w:pStyle w:val="Compact"/>
              <w:jc w:val="left"/>
            </w:pPr>
            <w:r>
              <w:t xml:space="preserve">03 Jun 2025</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3</w:t>
            </w:r>
          </w:p>
        </w:tc>
        <w:tc>
          <w:tcPr/>
          <w:p>
            <w:pPr>
              <w:pStyle w:val="Compact"/>
              <w:jc w:val="left"/>
            </w:pPr>
            <w:r>
              <w:t xml:space="preserve">Chef training session for kitchen brigade (8 staff) – plating techniques and Singapore Singapore local ingredient integration</w:t>
            </w:r>
          </w:p>
        </w:tc>
        <w:tc>
          <w:tcPr/>
          <w:p>
            <w:pPr>
              <w:pStyle w:val="Compact"/>
              <w:jc w:val="left"/>
            </w:pPr>
            <w:r>
              <w:t xml:space="preserve">05 Jun 2025</w:t>
            </w:r>
          </w:p>
        </w:tc>
        <w:tc>
          <w:tcPr/>
          <w:p>
            <w:pPr>
              <w:pStyle w:val="Compact"/>
              <w:jc w:val="left"/>
            </w:pPr>
            <w:r>
              <w:t xml:space="preserve">2</w:t>
            </w:r>
          </w:p>
        </w:tc>
        <w:tc>
          <w:tcPr/>
          <w:p>
            <w:pPr>
              <w:pStyle w:val="Compact"/>
              <w:jc w:val="left"/>
            </w:pPr>
            <w:r>
              <w:t xml:space="preserve">850.00</w:t>
            </w:r>
          </w:p>
        </w:tc>
        <w:tc>
          <w:tcPr/>
          <w:p>
            <w:pPr>
              <w:pStyle w:val="Compact"/>
              <w:jc w:val="left"/>
            </w:pPr>
            <w:r>
              <w:t xml:space="preserve">1,700.00</w:t>
            </w:r>
          </w:p>
        </w:tc>
      </w:tr>
      <w:tr>
        <w:tc>
          <w:tcPr/>
          <w:p>
            <w:pPr>
              <w:pStyle w:val="Compact"/>
              <w:jc w:val="left"/>
            </w:pPr>
            <w:r>
              <w:t xml:space="preserve">4</w:t>
            </w:r>
          </w:p>
        </w:tc>
        <w:tc>
          <w:tcPr/>
          <w:p>
            <w:pPr>
              <w:pStyle w:val="Compact"/>
              <w:jc w:val="left"/>
            </w:pPr>
            <w:r>
              <w:t xml:space="preserve">Private Chef dinner event – 40 guests, Singapore Singapore corporate gala at Grand Meridian Ballroom</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5</w:t>
            </w:r>
          </w:p>
        </w:tc>
        <w:tc>
          <w:tcPr/>
          <w:p>
            <w:pPr>
              <w:pStyle w:val="Compact"/>
              <w:jc w:val="left"/>
            </w:pPr>
            <w:r>
              <w:t xml:space="preserve">Chef supervision of live cooking stations and food safety compliance audit – Singapore Singapore standards</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1,600.00</w:t>
            </w:r>
          </w:p>
        </w:tc>
        <w:tc>
          <w:tcPr/>
          <w:p>
            <w:pPr>
              <w:pStyle w:val="Compact"/>
              <w:jc w:val="left"/>
            </w:pPr>
            <w:r>
              <w:t xml:space="preserve">1,600.00</w:t>
            </w:r>
          </w:p>
        </w:tc>
      </w:tr>
      <w:tr>
        <w:tc>
          <w:tcPr/>
          <w:p>
            <w:pPr>
              <w:pStyle w:val="Compact"/>
              <w:jc w:val="left"/>
            </w:pPr>
            <w:r>
              <w:t xml:space="preserve">6</w:t>
            </w:r>
          </w:p>
        </w:tc>
        <w:tc>
          <w:tcPr/>
          <w:p>
            <w:pPr>
              <w:pStyle w:val="Compact"/>
              <w:jc w:val="left"/>
            </w:pPr>
            <w:r>
              <w:t xml:space="preserve">Culinary sourcing advisory – local Singapore Singapore farmers' market and hawker centre ingredient procurement</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7</w:t>
            </w:r>
          </w:p>
        </w:tc>
        <w:tc>
          <w:tcPr/>
          <w:p>
            <w:pPr>
              <w:pStyle w:val="Compact"/>
              <w:jc w:val="left"/>
            </w:pPr>
            <w:r>
              <w:t xml:space="preserve">Chef portfolio documentation and menu photography direction for Singapore Singapore hospitality publication</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1,100.00</w:t>
            </w:r>
          </w:p>
        </w:tc>
        <w:tc>
          <w:tcPr/>
          <w:p>
            <w:pPr>
              <w:pStyle w:val="Compact"/>
              <w:jc w:val="left"/>
            </w:pPr>
            <w:r>
              <w:t xml:space="preserve">1,100.00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SGD 14,850.00</w:t>
            </w:r>
          </w:p>
        </w:tc>
      </w:tr>
      <w:tr>
        <w:tc>
          <w:tcPr/>
          <w:p>
            <w:pPr>
              <w:pStyle w:val="Compact"/>
              <w:jc w:val="left"/>
            </w:pPr>
            <w:r>
              <w:t xml:space="preserve">GST (9% – Singapore Singapore)</w:t>
            </w:r>
          </w:p>
        </w:tc>
        <w:tc>
          <w:tcPr/>
          <w:p>
            <w:pPr>
              <w:pStyle w:val="Compact"/>
              <w:jc w:val="left"/>
            </w:pPr>
            <w:r>
              <w:t xml:space="preserve">SGD 1,336.50</w:t>
            </w:r>
          </w:p>
        </w:tc>
      </w:tr>
      <w:tr>
        <w:tc>
          <w:tcPr/>
          <w:p>
            <w:pPr>
              <w:pStyle w:val="Compact"/>
              <w:jc w:val="left"/>
            </w:pPr>
            <w:r>
              <w:t xml:space="preserve">Travel &amp; Accommodation (Singapore Singapore)</w:t>
            </w:r>
          </w:p>
        </w:tc>
        <w:tc>
          <w:tcPr/>
          <w:p>
            <w:pPr>
              <w:pStyle w:val="Compact"/>
              <w:jc w:val="left"/>
            </w:pPr>
            <w:r>
              <w:t xml:space="preserve">SGD 420.00</w:t>
            </w:r>
          </w:p>
        </w:tc>
      </w:tr>
      <w:tr>
        <w:tc>
          <w:tcPr/>
          <w:p>
            <w:pPr>
              <w:pStyle w:val="Compact"/>
              <w:jc w:val="left"/>
            </w:pPr>
            <w:r>
              <w:t xml:space="preserve">Discount – Repeat Client (5%)</w:t>
            </w:r>
          </w:p>
        </w:tc>
        <w:tc>
          <w:tcPr/>
          <w:p>
            <w:pPr>
              <w:pStyle w:val="Compact"/>
              <w:jc w:val="left"/>
            </w:pPr>
            <w:r>
              <w:t xml:space="preserve">-SGD 742.50</w:t>
            </w:r>
          </w:p>
        </w:tc>
      </w:tr>
      <w:tr>
        <w:tc>
          <w:tcPr/>
          <w:p>
            <w:pPr>
              <w:pStyle w:val="Compact"/>
              <w:jc w:val="left"/>
            </w:pPr>
            <w:r>
              <w:t xml:space="preserve">Grand Total Due</w:t>
            </w:r>
          </w:p>
        </w:tc>
        <w:tc>
          <w:tcPr/>
          <w:p>
            <w:pPr>
              <w:pStyle w:val="Compact"/>
              <w:jc w:val="left"/>
            </w:pPr>
            <w:r>
              <w:t xml:space="preserve">SGD 15,864.00</w:t>
            </w:r>
          </w:p>
        </w:tc>
      </w:tr>
    </w:tbl>
    <w:bookmarkStart w:id="22" w:name="payment-details"/>
    <w:p>
      <w:pPr>
        <w:pStyle w:val="Heading4"/>
      </w:pPr>
      <w:r>
        <w:t xml:space="preserve">Payment Details</w:t>
      </w:r>
    </w:p>
    <w:p>
      <w:pPr>
        <w:pStyle w:val="FirstParagraph"/>
      </w:pPr>
      <w:r>
        <w:rPr>
          <w:bCs/>
          <w:b/>
        </w:rPr>
        <w:t xml:space="preserve">Bank:</w:t>
      </w:r>
      <w:r>
        <w:t xml:space="preserve"> </w:t>
      </w:r>
      <w:r>
        <w:t xml:space="preserve">DBS Bank, Singapore Singapore</w:t>
      </w:r>
    </w:p>
    <w:p>
      <w:pPr>
        <w:pStyle w:val="BodyText"/>
      </w:pPr>
      <w:r>
        <w:rPr>
          <w:bCs/>
          <w:b/>
        </w:rPr>
        <w:t xml:space="preserve">Account Name:</w:t>
      </w:r>
      <w:r>
        <w:t xml:space="preserve"> </w:t>
      </w:r>
      <w:r>
        <w:t xml:space="preserve">Singapore Singapore Culinary Arts Pte. Ltd.</w:t>
      </w:r>
    </w:p>
    <w:p>
      <w:pPr>
        <w:pStyle w:val="BodyText"/>
      </w:pPr>
      <w:r>
        <w:rPr>
          <w:bCs/>
          <w:b/>
        </w:rPr>
        <w:t xml:space="preserve">Account Number:</w:t>
      </w:r>
      <w:r>
        <w:t xml:space="preserve"> </w:t>
      </w:r>
      <w:r>
        <w:t xml:space="preserve">012-345-6789</w:t>
      </w:r>
    </w:p>
    <w:p>
      <w:pPr>
        <w:pStyle w:val="BodyText"/>
      </w:pPr>
      <w:r>
        <w:rPr>
          <w:bCs/>
          <w:b/>
        </w:rPr>
        <w:t xml:space="preserve">SWIFT Code:</w:t>
      </w:r>
      <w:r>
        <w:t xml:space="preserve"> </w:t>
      </w:r>
      <w:r>
        <w:t xml:space="preserve">DBSSSGSG</w:t>
      </w:r>
    </w:p>
    <w:p>
      <w:pPr>
        <w:pStyle w:val="BodyText"/>
      </w:pPr>
      <w:r>
        <w:rPr>
          <w:bCs/>
          <w:b/>
        </w:rPr>
        <w:t xml:space="preserve">Reference:</w:t>
      </w:r>
      <w:r>
        <w:t xml:space="preserve"> </w:t>
      </w:r>
      <w:r>
        <w:t xml:space="preserve">INV-SG-2025-04871</w:t>
      </w:r>
    </w:p>
    <w:bookmarkEnd w:id="22"/>
    <w:bookmarkStart w:id="23" w:name="payment-terms"/>
    <w:p>
      <w:pPr>
        <w:pStyle w:val="Heading4"/>
      </w:pPr>
      <w:r>
        <w:t xml:space="preserve">Payment Terms</w:t>
      </w:r>
    </w:p>
    <w:p>
      <w:pPr>
        <w:pStyle w:val="FirstParagraph"/>
      </w:pPr>
      <w:r>
        <w:t xml:space="preserve">Payment is due within 14 calendar days from the Invoice date. This Invoice must be settled in full by 30 June 2025. Late payments will incur a penalty of 2% per month as per Singapore Singapore commercial practice. All amounts are quoted in Singapore Dollars (SGD) and are subject to the prevailing GST rate in Singapore Singapore.</w:t>
      </w:r>
    </w:p>
    <w:bookmarkEnd w:id="23"/>
    <w:bookmarkEnd w:id="24"/>
    <w:bookmarkStart w:id="25" w:name="X5c1c295717b9d398c74f1e3c429c2d32670b2e9"/>
    <w:p>
      <w:pPr>
        <w:pStyle w:val="Heading3"/>
      </w:pPr>
      <w:r>
        <w:t xml:space="preserve">Terms &amp; Conditions – Chef Services Invoice (Singapore Singapore)</w:t>
      </w:r>
    </w:p>
    <w:p>
      <w:pPr>
        <w:numPr>
          <w:ilvl w:val="0"/>
          <w:numId w:val="1001"/>
        </w:numPr>
        <w:pStyle w:val="Compact"/>
      </w:pPr>
      <w:r>
        <w:t xml:space="preserve">This Invoice is issued by Singapore Singapore Culinary Arts Pte. Ltd. in respect of professional Chef services rendered to Grand Meridian Hotel &amp; Resorts within the jurisdiction of Singapore Singapore during the period specified above.</w:t>
      </w:r>
    </w:p>
    <w:p>
      <w:pPr>
        <w:numPr>
          <w:ilvl w:val="0"/>
          <w:numId w:val="1001"/>
        </w:numPr>
        <w:pStyle w:val="Compact"/>
      </w:pPr>
      <w:r>
        <w:t xml:space="preserve">All Chef services described in this Invoice have been completed and accepted by the client's designated representative. No further claims or adjustments will be entertained after the Invoice due date has passed.</w:t>
      </w:r>
    </w:p>
    <w:p>
      <w:pPr>
        <w:numPr>
          <w:ilvl w:val="0"/>
          <w:numId w:val="1001"/>
        </w:numPr>
        <w:pStyle w:val="Compact"/>
      </w:pPr>
      <w:r>
        <w:t xml:space="preserve">The Chef retains full intellectual property rights over all proprietary recipes, plating designs, and culinary techniques developed during the engagement in Singapore Singapore. A limited, non-transferable licence is granted to the client for internal use only.</w:t>
      </w:r>
    </w:p>
    <w:p>
      <w:pPr>
        <w:numPr>
          <w:ilvl w:val="0"/>
          <w:numId w:val="1001"/>
        </w:numPr>
        <w:pStyle w:val="Compact"/>
      </w:pPr>
      <w:r>
        <w:t xml:space="preserve">Any dispute arising from this Invoice shall be resolved under the laws of Singapore Singapore and shall be subject to the exclusive jurisdiction of the courts of Singapore Singapore or, at the client's election, to arbitration administered by the Singapore International Arbitration Centre (SIAC).</w:t>
      </w:r>
    </w:p>
    <w:p>
      <w:pPr>
        <w:numPr>
          <w:ilvl w:val="0"/>
          <w:numId w:val="1001"/>
        </w:numPr>
        <w:pStyle w:val="Compact"/>
      </w:pPr>
      <w:r>
        <w:t xml:space="preserve">This Invoice is valid for 90 days from the date of issue. After this period, the Chef reserves the right to reissue the Invoice with updated rates reflecting current Singapore Singapore market conditions.</w:t>
      </w:r>
    </w:p>
    <w:p>
      <w:pPr>
        <w:numPr>
          <w:ilvl w:val="0"/>
          <w:numId w:val="1001"/>
        </w:numPr>
        <w:pStyle w:val="Compact"/>
      </w:pPr>
      <w:r>
        <w:t xml:space="preserve">All food safety and hygiene standards referenced in this Invoice comply with the Singapore Food Agency (SFA) regulations and the Singapore Singapore National Food Safety Plan.</w:t>
      </w:r>
    </w:p>
    <w:p>
      <w:pPr>
        <w:numPr>
          <w:ilvl w:val="0"/>
          <w:numId w:val="1001"/>
        </w:numPr>
        <w:pStyle w:val="Compact"/>
      </w:pPr>
      <w:r>
        <w:t xml:space="preserve">The Chef shall maintain professional indemnity insurance of no less than SGD 2,000,000 for the duration of all engagements in Singapore Singapore, as required by the client's corporate risk management policy.</w:t>
      </w:r>
    </w:p>
    <w:p>
      <w:pPr>
        <w:numPr>
          <w:ilvl w:val="0"/>
          <w:numId w:val="1001"/>
        </w:numPr>
        <w:pStyle w:val="Compact"/>
      </w:pPr>
      <w:r>
        <w:t xml:space="preserve">Confidentiality: All proprietary information exchanged between the Chef and the client during the Singapore Singapore engagement shall remain strictly confidential and shall not be disclosed to third parties without written consent.</w:t>
      </w:r>
    </w:p>
    <w:bookmarkEnd w:id="25"/>
    <w:p>
      <w:pPr>
        <w:pStyle w:val="FirstParagraph"/>
      </w:pPr>
      <w:r>
        <w:rPr>
          <w:bCs/>
          <w:b/>
        </w:rPr>
        <w:t xml:space="preserve">Thank you for your business.</w:t>
      </w:r>
      <w:r>
        <w:t xml:space="preserve"> </w:t>
      </w:r>
      <w:r>
        <w:t xml:space="preserve">This Invoice has been prepared in accordance with the Inland Revenue Authority of Singapore (IRAS) guidelines for electronic invoicing in Singapore Singapore.</w:t>
      </w:r>
    </w:p>
    <w:p>
      <w:pPr>
        <w:pStyle w:val="BodyText"/>
      </w:pPr>
      <w:r>
        <w:t xml:space="preserve">Singapore Singapore Culinary Arts Pte. Ltd. | 12 Marina Boulevard, Level 34, Singapore Singapore 018982 | UEN: 2019334455K</w:t>
      </w:r>
    </w:p>
    <w:p>
      <w:pPr>
        <w:pStyle w:val="BodyText"/>
      </w:pPr>
      <w:r>
        <w:t xml:space="preserve">For queries regarding this Invoice, please contact our accounts department at accounts@sgculinaryarts.sg or call +65 6842 3310 (Mon–Fri, 9:00 AM – 6:00 PM Singapore Singapore time).</w:t>
      </w:r>
    </w:p>
    <w:p>
      <w:pPr>
        <w:pStyle w:val="BodyText"/>
      </w:pPr>
      <w:r>
        <w:t xml:space="preserve">This is a computer-generated Invoice and does not require a physical signature. It is valid as a legal document under the Singapore Singapore Electronic Transactions Act 2001.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Chef Services - Singapore Singapore</dc:title>
  <dc:creator/>
  <dc:language>en</dc:language>
  <cp:keywords/>
  <dcterms:created xsi:type="dcterms:W3CDTF">2026-10-10T03:44:25Z</dcterms:created>
  <dcterms:modified xsi:type="dcterms:W3CDTF">2026-10-10T03:44:25Z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