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Chef</w:t>
      </w:r>
      <w:r>
        <w:t xml:space="preserve"> </w:t>
      </w:r>
      <w:r>
        <w:t xml:space="preserve">Services</w:t>
      </w:r>
      <w:r>
        <w:t xml:space="preserve"> </w:t>
      </w:r>
      <w:r>
        <w:t xml:space="preserve">-</w:t>
      </w:r>
      <w:r>
        <w:t xml:space="preserve"> </w:t>
      </w:r>
      <w:r>
        <w:t xml:space="preserve">Uganda</w:t>
      </w:r>
      <w:r>
        <w:t xml:space="preserve"> </w:t>
      </w:r>
      <w:r>
        <w:t xml:space="preserve">Kampala</w:t>
      </w:r>
    </w:p>
    <w:bookmarkStart w:id="20" w:name="kampala-culinary-services-ltd."/>
    <w:p>
      <w:pPr>
        <w:pStyle w:val="Heading1"/>
      </w:pPr>
      <w:r>
        <w:t xml:space="preserve">Kampala Culinary Services Ltd.</w:t>
      </w:r>
    </w:p>
    <w:p>
      <w:pPr>
        <w:pStyle w:val="FirstParagraph"/>
      </w:pPr>
      <w:r>
        <w:t xml:space="preserve">P.O. Box 4521, Kampala, Uganda</w:t>
      </w:r>
    </w:p>
    <w:p>
      <w:pPr>
        <w:pStyle w:val="BodyText"/>
      </w:pPr>
      <w:r>
        <w:t xml:space="preserve">Plot 14, Kampala Road, Kampala, Uganda</w:t>
      </w:r>
    </w:p>
    <w:p>
      <w:pPr>
        <w:pStyle w:val="BodyText"/>
      </w:pPr>
      <w:r>
        <w:t xml:space="preserve">Tel: +256 772 345 678 | Email: billing@kampalaculinary.co.ug</w:t>
      </w:r>
    </w:p>
    <w:p>
      <w:pPr>
        <w:pStyle w:val="BodyText"/>
      </w:pPr>
      <w:r>
        <w:t xml:space="preserve">Uganda Revenue Authority TIN: 100234567-000078</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KCS-2025-00472</w:t>
      </w:r>
    </w:p>
    <w:p>
      <w:pPr>
        <w:pStyle w:val="BodyText"/>
      </w:pPr>
      <w:r>
        <w:rPr>
          <w:bCs/>
          <w:b/>
        </w:rPr>
        <w:t xml:space="preserve">Date Issued:</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Service Period:</w:t>
      </w:r>
      <w:r>
        <w:t xml:space="preserve"> </w:t>
      </w:r>
      <w:r>
        <w:t xml:space="preserve">1 June 2025 – 30 June 2025</w:t>
      </w:r>
    </w:p>
    <w:p>
      <w:pPr>
        <w:pStyle w:val="BodyText"/>
      </w:pPr>
      <w:r>
        <w:t xml:space="preserve">PENDING PAYMENT</w:t>
      </w:r>
    </w:p>
    <w:bookmarkEnd w:id="21"/>
    <w:bookmarkStart w:id="22" w:name="bill-to"/>
    <w:p>
      <w:pPr>
        <w:pStyle w:val="Heading3"/>
      </w:pPr>
      <w:r>
        <w:t xml:space="preserve">Bill To</w:t>
      </w:r>
    </w:p>
    <w:p>
      <w:pPr>
        <w:pStyle w:val="FirstParagraph"/>
      </w:pPr>
      <w:r>
        <w:rPr>
          <w:bCs/>
          <w:b/>
        </w:rPr>
        <w:t xml:space="preserve">Hotel Nile Crest, Kampala</w:t>
      </w:r>
    </w:p>
    <w:p>
      <w:pPr>
        <w:pStyle w:val="BodyText"/>
      </w:pPr>
      <w:r>
        <w:t xml:space="preserve">Attn: Mr. David Okello, General Manager</w:t>
      </w:r>
    </w:p>
    <w:p>
      <w:pPr>
        <w:pStyle w:val="BodyText"/>
      </w:pPr>
      <w:r>
        <w:t xml:space="preserve">Plot 7, Kampala Road, Kampala, Uganda</w:t>
      </w:r>
    </w:p>
    <w:p>
      <w:pPr>
        <w:pStyle w:val="BodyText"/>
      </w:pPr>
      <w:r>
        <w:t xml:space="preserve">Tel: +256 414 223 344</w:t>
      </w:r>
    </w:p>
    <w:p>
      <w:pPr>
        <w:pStyle w:val="BodyText"/>
      </w:pPr>
      <w:r>
        <w:t xml:space="preserve">Email: gm@nilecrestkampala.com</w:t>
      </w:r>
    </w:p>
    <w:p>
      <w:pPr>
        <w:pStyle w:val="BodyText"/>
      </w:pPr>
      <w:r>
        <w:t xml:space="preserve">Uganda TIN: 100987654-000032</w:t>
      </w:r>
    </w:p>
    <w:bookmarkEnd w:id="22"/>
    <w:bookmarkStart w:id="23" w:name="prepared-by"/>
    <w:p>
      <w:pPr>
        <w:pStyle w:val="Heading3"/>
      </w:pPr>
      <w:r>
        <w:t xml:space="preserve">Prepared By</w:t>
      </w:r>
    </w:p>
    <w:p>
      <w:pPr>
        <w:pStyle w:val="FirstParagraph"/>
      </w:pPr>
      <w:r>
        <w:rPr>
          <w:bCs/>
          <w:b/>
        </w:rPr>
        <w:t xml:space="preserve">Kampala Culinary Services Ltd.</w:t>
      </w:r>
    </w:p>
    <w:p>
      <w:pPr>
        <w:pStyle w:val="BodyText"/>
      </w:pPr>
      <w:r>
        <w:t xml:space="preserve">Attn: Ms. Grace Nakato, Accounts Manager</w:t>
      </w:r>
    </w:p>
    <w:p>
      <w:pPr>
        <w:pStyle w:val="BodyText"/>
      </w:pPr>
      <w:r>
        <w:t xml:space="preserve">Plot 14, Kampala Road, Kampala, Uganda</w:t>
      </w:r>
    </w:p>
    <w:p>
      <w:pPr>
        <w:pStyle w:val="BodyText"/>
      </w:pPr>
      <w:r>
        <w:t xml:space="preserve">Tel: +256 772 345 678</w:t>
      </w:r>
    </w:p>
    <w:p>
      <w:pPr>
        <w:pStyle w:val="BodyText"/>
      </w:pPr>
      <w:r>
        <w:t xml:space="preserve">Email: billing@kampalaculinary.co.ug</w:t>
      </w:r>
    </w:p>
    <w:p>
      <w:pPr>
        <w:pStyle w:val="BodyText"/>
      </w:pPr>
      <w:r>
        <w:t xml:space="preserve">Uganda TIN: 100234567-000078</w:t>
      </w:r>
    </w:p>
    <w:bookmarkEnd w:id="23"/>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Chef Services</w:t>
            </w:r>
          </w:p>
        </w:tc>
        <w:tc>
          <w:tcPr/>
          <w:p>
            <w:pPr>
              <w:pStyle w:val="Compact"/>
              <w:jc w:val="left"/>
            </w:pPr>
            <w:r>
              <w:t xml:space="preserve">Quantity</w:t>
            </w:r>
          </w:p>
        </w:tc>
        <w:tc>
          <w:tcPr/>
          <w:p>
            <w:pPr>
              <w:pStyle w:val="Compact"/>
              <w:jc w:val="left"/>
            </w:pPr>
            <w:r>
              <w:t xml:space="preserve">Unit Rate (UGX)</w:t>
            </w:r>
          </w:p>
        </w:tc>
        <w:tc>
          <w:tcPr/>
          <w:p>
            <w:pPr>
              <w:pStyle w:val="Compact"/>
              <w:jc w:val="left"/>
            </w:pPr>
            <w:r>
              <w:t xml:space="preserve">Amount (UGX)</w:t>
            </w:r>
          </w:p>
        </w:tc>
      </w:tr>
      <w:tr>
        <w:tc>
          <w:tcPr/>
          <w:p>
            <w:pPr>
              <w:pStyle w:val="Compact"/>
              <w:jc w:val="left"/>
            </w:pPr>
            <w:r>
              <w:t xml:space="preserve">01</w:t>
            </w:r>
          </w:p>
        </w:tc>
        <w:tc>
          <w:tcPr/>
          <w:p>
            <w:pPr>
              <w:pStyle w:val="Compact"/>
              <w:jc w:val="left"/>
            </w:pPr>
            <w:r>
              <w:t xml:space="preserve">Executive Chef – Full-time monthly engagement. The Chef is responsible for menu planning, kitchen supervision, and culinary direction for the main dining restaurant at Hotel Nile Crest, Kampala. Includes preparation of Ugandan and international cuisine.</w:t>
            </w:r>
          </w:p>
        </w:tc>
        <w:tc>
          <w:tcPr/>
          <w:p>
            <w:pPr>
              <w:pStyle w:val="Compact"/>
              <w:jc w:val="left"/>
            </w:pPr>
            <w:r>
              <w:t xml:space="preserve">1 month</w:t>
            </w:r>
          </w:p>
        </w:tc>
        <w:tc>
          <w:tcPr/>
          <w:p>
            <w:pPr>
              <w:pStyle w:val="Compact"/>
              <w:jc w:val="left"/>
            </w:pPr>
            <w:r>
              <w:t xml:space="preserve">4,500,000</w:t>
            </w:r>
          </w:p>
        </w:tc>
        <w:tc>
          <w:tcPr/>
          <w:p>
            <w:pPr>
              <w:pStyle w:val="Compact"/>
              <w:jc w:val="left"/>
            </w:pPr>
            <w:r>
              <w:t xml:space="preserve">4,500,000</w:t>
            </w:r>
          </w:p>
        </w:tc>
      </w:tr>
      <w:tr>
        <w:tc>
          <w:tcPr/>
          <w:p>
            <w:pPr>
              <w:pStyle w:val="Compact"/>
              <w:jc w:val="left"/>
            </w:pPr>
            <w:r>
              <w:t xml:space="preserve">02</w:t>
            </w:r>
          </w:p>
        </w:tc>
        <w:tc>
          <w:tcPr/>
          <w:p>
            <w:pPr>
              <w:pStyle w:val="Compact"/>
              <w:jc w:val="left"/>
            </w:pPr>
            <w:r>
              <w:t xml:space="preserve">Pastry Chef – Dedicated pastry and dessert specialist. The Chef prepares all baked goods, pastries, and dessert presentations for the hotel's afternoon tea service and banquet events in Kampala.</w:t>
            </w:r>
          </w:p>
        </w:tc>
        <w:tc>
          <w:tcPr/>
          <w:p>
            <w:pPr>
              <w:pStyle w:val="Compact"/>
              <w:jc w:val="left"/>
            </w:pPr>
            <w:r>
              <w:t xml:space="preserve">1 month</w:t>
            </w:r>
          </w:p>
        </w:tc>
        <w:tc>
          <w:tcPr/>
          <w:p>
            <w:pPr>
              <w:pStyle w:val="Compact"/>
              <w:jc w:val="left"/>
            </w:pPr>
            <w:r>
              <w:t xml:space="preserve">3,200,000</w:t>
            </w:r>
          </w:p>
        </w:tc>
        <w:tc>
          <w:tcPr/>
          <w:p>
            <w:pPr>
              <w:pStyle w:val="Compact"/>
              <w:jc w:val="left"/>
            </w:pPr>
            <w:r>
              <w:t xml:space="preserve">3,200,000</w:t>
            </w:r>
          </w:p>
        </w:tc>
      </w:tr>
      <w:tr>
        <w:tc>
          <w:tcPr/>
          <w:p>
            <w:pPr>
              <w:pStyle w:val="Compact"/>
              <w:jc w:val="left"/>
            </w:pPr>
            <w:r>
              <w:t xml:space="preserve">03</w:t>
            </w:r>
          </w:p>
        </w:tc>
        <w:tc>
          <w:tcPr/>
          <w:p>
            <w:pPr>
              <w:pStyle w:val="Compact"/>
              <w:jc w:val="left"/>
            </w:pPr>
            <w:r>
              <w:t xml:space="preserve">Private Chef – Event-based service for the annual Uganda Business Leaders' Gala held at the hotel's Grand Ballroom. The Chef provided a five-course bespoke menu featuring local Ugandan ingredients and international techniques.</w:t>
            </w:r>
          </w:p>
        </w:tc>
        <w:tc>
          <w:tcPr/>
          <w:p>
            <w:pPr>
              <w:pStyle w:val="Compact"/>
              <w:jc w:val="left"/>
            </w:pPr>
            <w:r>
              <w:t xml:space="preserve">2 events</w:t>
            </w:r>
          </w:p>
        </w:tc>
        <w:tc>
          <w:tcPr/>
          <w:p>
            <w:pPr>
              <w:pStyle w:val="Compact"/>
              <w:jc w:val="left"/>
            </w:pPr>
            <w:r>
              <w:t xml:space="preserve">1,800,000</w:t>
            </w:r>
          </w:p>
        </w:tc>
        <w:tc>
          <w:tcPr/>
          <w:p>
            <w:pPr>
              <w:pStyle w:val="Compact"/>
              <w:jc w:val="left"/>
            </w:pPr>
            <w:r>
              <w:t xml:space="preserve">3,600,000</w:t>
            </w:r>
          </w:p>
        </w:tc>
      </w:tr>
      <w:tr>
        <w:tc>
          <w:tcPr/>
          <w:p>
            <w:pPr>
              <w:pStyle w:val="Compact"/>
              <w:jc w:val="left"/>
            </w:pPr>
            <w:r>
              <w:t xml:space="preserve">04</w:t>
            </w:r>
          </w:p>
        </w:tc>
        <w:tc>
          <w:tcPr/>
          <w:p>
            <w:pPr>
              <w:pStyle w:val="Compact"/>
              <w:jc w:val="left"/>
            </w:pPr>
            <w:r>
              <w:t xml:space="preserve">Chef Training &amp; Development Programme. The Chef conducted a two-day intensive training workshop for the hotel's junior kitchen staff in Kampala, covering food safety, plating techniques, and Ugandan spice preparation.</w:t>
            </w:r>
          </w:p>
        </w:tc>
        <w:tc>
          <w:tcPr/>
          <w:p>
            <w:pPr>
              <w:pStyle w:val="Compact"/>
              <w:jc w:val="left"/>
            </w:pPr>
            <w:r>
              <w:t xml:space="preserve">2 days</w:t>
            </w:r>
          </w:p>
        </w:tc>
        <w:tc>
          <w:tcPr/>
          <w:p>
            <w:pPr>
              <w:pStyle w:val="Compact"/>
              <w:jc w:val="left"/>
            </w:pPr>
            <w:r>
              <w:t xml:space="preserve">750,000</w:t>
            </w:r>
          </w:p>
        </w:tc>
        <w:tc>
          <w:tcPr/>
          <w:p>
            <w:pPr>
              <w:pStyle w:val="Compact"/>
              <w:jc w:val="left"/>
            </w:pPr>
            <w:r>
              <w:t xml:space="preserve">1,500,000</w:t>
            </w:r>
          </w:p>
        </w:tc>
      </w:tr>
      <w:tr>
        <w:tc>
          <w:tcPr/>
          <w:p>
            <w:pPr>
              <w:pStyle w:val="Compact"/>
              <w:jc w:val="left"/>
            </w:pPr>
            <w:r>
              <w:t xml:space="preserve">05</w:t>
            </w:r>
          </w:p>
        </w:tc>
        <w:tc>
          <w:tcPr/>
          <w:p>
            <w:pPr>
              <w:pStyle w:val="Compact"/>
              <w:jc w:val="left"/>
            </w:pPr>
            <w:r>
              <w:t xml:space="preserve">Menu Consultation &amp; R&amp;D. The Chef developed a new seasonal menu incorporating indigenous Ugandan ingredients such as matooke, groundnuts, and Nile perch for the hotel's fine dining experience in Kampala.</w:t>
            </w:r>
          </w:p>
        </w:tc>
        <w:tc>
          <w:tcPr/>
          <w:p>
            <w:pPr>
              <w:pStyle w:val="Compact"/>
              <w:jc w:val="left"/>
            </w:pPr>
            <w:r>
              <w:t xml:space="preserve">1 package</w:t>
            </w:r>
          </w:p>
        </w:tc>
        <w:tc>
          <w:tcPr/>
          <w:p>
            <w:pPr>
              <w:pStyle w:val="Compact"/>
              <w:jc w:val="left"/>
            </w:pPr>
            <w:r>
              <w:t xml:space="preserve">1,200,000</w:t>
            </w:r>
          </w:p>
        </w:tc>
        <w:tc>
          <w:tcPr/>
          <w:p>
            <w:pPr>
              <w:pStyle w:val="Compact"/>
              <w:jc w:val="left"/>
            </w:pPr>
            <w:r>
              <w:t xml:space="preserve">1,200,000</w:t>
            </w:r>
          </w:p>
        </w:tc>
      </w:tr>
      <w:tr>
        <w:tc>
          <w:tcPr/>
          <w:p>
            <w:pPr>
              <w:pStyle w:val="Compact"/>
              <w:jc w:val="left"/>
            </w:pPr>
            <w:r>
              <w:t xml:space="preserve">06</w:t>
            </w:r>
          </w:p>
        </w:tc>
        <w:tc>
          <w:tcPr/>
          <w:p>
            <w:pPr>
              <w:pStyle w:val="Compact"/>
              <w:jc w:val="left"/>
            </w:pPr>
            <w:r>
              <w:t xml:space="preserve">On-call Chef Support – Weekend and public holiday coverage. The Chef provided standby availability for emergency kitchen coverage during the June 2025 period in Uganda Kampala.</w:t>
            </w:r>
          </w:p>
        </w:tc>
        <w:tc>
          <w:tcPr/>
          <w:p>
            <w:pPr>
              <w:pStyle w:val="Compact"/>
              <w:jc w:val="left"/>
            </w:pPr>
            <w:r>
              <w:t xml:space="preserve">8 days</w:t>
            </w:r>
          </w:p>
        </w:tc>
        <w:tc>
          <w:tcPr/>
          <w:p>
            <w:pPr>
              <w:pStyle w:val="Compact"/>
              <w:jc w:val="left"/>
            </w:pPr>
            <w:r>
              <w:t xml:space="preserve">350,000</w:t>
            </w:r>
          </w:p>
        </w:tc>
        <w:tc>
          <w:tcPr/>
          <w:p>
            <w:pPr>
              <w:pStyle w:val="Compact"/>
              <w:jc w:val="left"/>
            </w:pPr>
            <w:r>
              <w:t xml:space="preserve">2,800,000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16,800,000 UGX</w:t>
            </w:r>
          </w:p>
        </w:tc>
      </w:tr>
      <w:tr>
        <w:tc>
          <w:tcPr/>
          <w:p>
            <w:pPr>
              <w:pStyle w:val="Compact"/>
              <w:jc w:val="left"/>
            </w:pPr>
            <w:r>
              <w:t xml:space="preserve">VAT (18% – Uganda Revenue Authority)</w:t>
            </w:r>
          </w:p>
        </w:tc>
        <w:tc>
          <w:tcPr/>
          <w:p>
            <w:pPr>
              <w:pStyle w:val="Compact"/>
              <w:jc w:val="left"/>
            </w:pPr>
            <w:r>
              <w:t xml:space="preserve">3,024,000 UGX</w:t>
            </w:r>
          </w:p>
        </w:tc>
      </w:tr>
      <w:tr>
        <w:tc>
          <w:tcPr/>
          <w:p>
            <w:pPr>
              <w:pStyle w:val="Compact"/>
              <w:jc w:val="left"/>
            </w:pPr>
            <w:r>
              <w:t xml:space="preserve">Service Charge (5%)</w:t>
            </w:r>
          </w:p>
        </w:tc>
        <w:tc>
          <w:tcPr/>
          <w:p>
            <w:pPr>
              <w:pStyle w:val="Compact"/>
              <w:jc w:val="left"/>
            </w:pPr>
            <w:r>
              <w:t xml:space="preserve">840,000 UGX</w:t>
            </w:r>
          </w:p>
        </w:tc>
      </w:tr>
      <w:tr>
        <w:tc>
          <w:tcPr/>
          <w:p>
            <w:pPr>
              <w:pStyle w:val="Compact"/>
              <w:jc w:val="left"/>
            </w:pPr>
            <w:r>
              <w:t xml:space="preserve">Discount – Loyal Client (3%)</w:t>
            </w:r>
          </w:p>
        </w:tc>
        <w:tc>
          <w:tcPr/>
          <w:p>
            <w:pPr>
              <w:pStyle w:val="Compact"/>
              <w:jc w:val="left"/>
            </w:pPr>
            <w:r>
              <w:t xml:space="preserve">(504,000) UGX</w:t>
            </w:r>
          </w:p>
        </w:tc>
      </w:tr>
      <w:tr>
        <w:tc>
          <w:tcPr/>
          <w:p>
            <w:pPr>
              <w:pStyle w:val="Compact"/>
              <w:jc w:val="left"/>
            </w:pPr>
            <w:r>
              <w:t xml:space="preserve">GRAND TOTAL DUE</w:t>
            </w:r>
          </w:p>
        </w:tc>
        <w:tc>
          <w:tcPr/>
          <w:p>
            <w:pPr>
              <w:pStyle w:val="Compact"/>
              <w:jc w:val="left"/>
            </w:pPr>
            <w:r>
              <w:t xml:space="preserve">20,160,000 UGX</w:t>
            </w:r>
          </w:p>
        </w:tc>
      </w:tr>
    </w:tbl>
    <w:bookmarkStart w:id="24" w:name="payment-terms-instructions"/>
    <w:p>
      <w:pPr>
        <w:pStyle w:val="Heading3"/>
      </w:pPr>
      <w:r>
        <w:t xml:space="preserve">Payment Terms &amp; Instructions</w:t>
      </w:r>
    </w:p>
    <w:p>
      <w:pPr>
        <w:pStyle w:val="FirstParagraph"/>
      </w:pPr>
      <w:r>
        <w:t xml:space="preserve">This Invoice is payable within fourteen (14) calendar days from the date of issue, i.e., on or before 30 June 2025. Payment is to be made in Ugandan Shillings (UGX) via bank transfer to the account detailed below. Please reference the Invoice number KCS-2025-00472 in all correspondence and remittances.</w:t>
      </w:r>
    </w:p>
    <w:p>
      <w:pPr>
        <w:pStyle w:val="BodyText"/>
      </w:pPr>
      <w:r>
        <w:rPr>
          <w:bCs/>
          <w:b/>
        </w:rPr>
        <w:t xml:space="preserve">Bank:</w:t>
      </w:r>
      <w:r>
        <w:t xml:space="preserve"> </w:t>
      </w:r>
      <w:r>
        <w:t xml:space="preserve">Stanbic Bank Uganda, Ltd.</w:t>
      </w:r>
    </w:p>
    <w:p>
      <w:pPr>
        <w:pStyle w:val="BodyText"/>
      </w:pPr>
      <w:r>
        <w:rPr>
          <w:bCs/>
          <w:b/>
        </w:rPr>
        <w:t xml:space="preserve">Account Name:</w:t>
      </w:r>
      <w:r>
        <w:t xml:space="preserve"> </w:t>
      </w:r>
      <w:r>
        <w:t xml:space="preserve">Kampala Culinary Services Ltd.</w:t>
      </w:r>
    </w:p>
    <w:p>
      <w:pPr>
        <w:pStyle w:val="BodyText"/>
      </w:pPr>
      <w:r>
        <w:rPr>
          <w:bCs/>
          <w:b/>
        </w:rPr>
        <w:t xml:space="preserve">Account Number:</w:t>
      </w:r>
      <w:r>
        <w:t xml:space="preserve"> </w:t>
      </w:r>
      <w:r>
        <w:t xml:space="preserve">0102 3456 7890 1234</w:t>
      </w:r>
    </w:p>
    <w:p>
      <w:pPr>
        <w:pStyle w:val="BodyText"/>
      </w:pPr>
      <w:r>
        <w:rPr>
          <w:bCs/>
          <w:b/>
        </w:rPr>
        <w:t xml:space="preserve">Branch:</w:t>
      </w:r>
      <w:r>
        <w:t xml:space="preserve"> </w:t>
      </w:r>
      <w:r>
        <w:t xml:space="preserve">Kampala Road, Kampala, Uganda</w:t>
      </w:r>
    </w:p>
    <w:p>
      <w:pPr>
        <w:pStyle w:val="BodyText"/>
      </w:pPr>
      <w:r>
        <w:rPr>
          <w:bCs/>
          <w:b/>
        </w:rPr>
        <w:t xml:space="preserve">SWIFT Code:</w:t>
      </w:r>
      <w:r>
        <w:t xml:space="preserve"> </w:t>
      </w:r>
      <w:r>
        <w:t xml:space="preserve">STBBUGKA</w:t>
      </w:r>
    </w:p>
    <w:p>
      <w:pPr>
        <w:pStyle w:val="BodyText"/>
      </w:pPr>
      <w:r>
        <w:t xml:space="preserve">Overdue payments will attract a penalty interest of 2% per month as stipulated under the Uganda Commercial Law. Kindly settle this Invoice promptly to avoid any disruption to ongoing Chef services at your establishment.</w:t>
      </w:r>
    </w:p>
    <w:bookmarkEnd w:id="24"/>
    <w:bookmarkStart w:id="25" w:name="important-notes-regarding-this-invoice"/>
    <w:p>
      <w:pPr>
        <w:pStyle w:val="Heading3"/>
      </w:pPr>
      <w:r>
        <w:t xml:space="preserve">Important Notes Regarding This Invoice</w:t>
      </w:r>
    </w:p>
    <w:p>
      <w:pPr>
        <w:pStyle w:val="FirstParagraph"/>
      </w:pPr>
      <w:r>
        <w:t xml:space="preserve">1. This Invoice covers all Chef services rendered by Kampala Culinary Services Ltd. to Hotel Nile Crest, Kampala, during the period of 1 June 2025 to 30 June 2025. All Chef personnel are fully insured under the Uganda Workmen's Compensation Act.</w:t>
      </w:r>
    </w:p>
    <w:p>
      <w:pPr>
        <w:pStyle w:val="BodyText"/>
      </w:pPr>
      <w:r>
        <w:t xml:space="preserve">2. The Executive Chef and Pastry Chef are engaged on a monthly retainer basis. Should the client require the Chef services to be extended beyond June 2025, a separate Invoice will be generated for the subsequent period.</w:t>
      </w:r>
    </w:p>
    <w:p>
      <w:pPr>
        <w:pStyle w:val="BodyText"/>
      </w:pPr>
      <w:r>
        <w:t xml:space="preserve">3. All private Chef event services (Ref 03) were conducted at the client's premises in Uganda Kampala. Travel and accommodation costs for the Chef team were included in the quoted rates and are not billed separately on this Invoice.</w:t>
      </w:r>
    </w:p>
    <w:p>
      <w:pPr>
        <w:pStyle w:val="BodyText"/>
      </w:pPr>
      <w:r>
        <w:t xml:space="preserve">4. The training programme (Ref 04) included provision of training materials, recipe cards, and a certification of completion for each participant. The Chef trainer's travel within Kampala was absorbed by our company.</w:t>
      </w:r>
    </w:p>
    <w:p>
      <w:pPr>
        <w:pStyle w:val="BodyText"/>
      </w:pPr>
      <w:r>
        <w:t xml:space="preserve">5. This Invoice is issued in compliance with the Uganda Revenue Authority (URA) e-invoicing guidelines. A digital copy of this Invoice has been transmitted to the client's registered email address. The original hard copy, if required, may be collected from our Kampala office during business hours (Monday to Friday, 8:00 AM – 5:00 PM).</w:t>
      </w:r>
    </w:p>
    <w:p>
      <w:pPr>
        <w:pStyle w:val="BodyText"/>
      </w:pPr>
      <w:r>
        <w:t xml:space="preserve">6. Any disputes regarding the charges listed on this Invoice must be raised in writing within seven (7) days of receipt. Failure to do so shall constitute acceptance of the Invoice as accurate and final.</w:t>
      </w:r>
    </w:p>
    <w:bookmarkEnd w:id="25"/>
    <w:p>
      <w:pPr>
        <w:pStyle w:val="BodyText"/>
      </w:pPr>
      <w:r>
        <w:rPr>
          <w:bCs/>
          <w:b/>
        </w:rPr>
        <w:t xml:space="preserve">Kampala Culinary Services Ltd.</w:t>
      </w:r>
      <w:r>
        <w:t xml:space="preserve"> </w:t>
      </w:r>
      <w:r>
        <w:t xml:space="preserve">– Professional Chef Recruitment &amp; Culinary Management, Uganda Kampala</w:t>
      </w:r>
    </w:p>
    <w:p>
      <w:pPr>
        <w:pStyle w:val="BodyText"/>
      </w:pPr>
      <w:r>
        <w:t xml:space="preserve">Registered in Uganda under the Companies Act, 2012 | Registration No: UG-2019-0087654</w:t>
      </w:r>
    </w:p>
    <w:p>
      <w:pPr>
        <w:pStyle w:val="BodyText"/>
      </w:pPr>
      <w:r>
        <w:t xml:space="preserve">This Invoice is a computer-generated document and does not require a physical signature to be valid.</w:t>
      </w:r>
    </w:p>
    <w:p>
      <w:pPr>
        <w:pStyle w:val="BodyText"/>
      </w:pPr>
      <w:r>
        <w:t xml:space="preserve">Thank you for your business. We look forward to continuing our partnership in delivering exceptional Chef services in Uganda Kampala.</w:t>
      </w:r>
    </w:p>
    <w:p>
      <w:pPr>
        <w:pStyle w:val="BodyText"/>
      </w:pPr>
      <w:r>
        <w:t xml:space="preserve">© 2025 Kampala Culinary Services Ltd. All rights reserved. | Invoice KCS-2025-00472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Chef Services - Uganda Kampala</dc:title>
  <dc:creator/>
  <dc:language>en</dc:language>
  <cp:keywords/>
  <dcterms:created xsi:type="dcterms:W3CDTF">2026-10-10T03:35:55Z</dcterms:created>
  <dcterms:modified xsi:type="dcterms:W3CDTF">2026-10-10T03:35:55Z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