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INVOICE</w:t>
      </w:r>
    </w:p>
    <w:p>
      <w:pPr>
        <w:pStyle w:val="BodyText"/>
      </w:pPr>
      <w:r>
        <w:t xml:space="preserve">Professional Chef Services — United States Houston</w:t>
      </w:r>
    </w:p>
    <w:p>
      <w:pPr>
        <w:pStyle w:val="BodyText"/>
      </w:pPr>
      <w:r>
        <w:rPr>
          <w:bCs/>
          <w:b/>
        </w:rPr>
        <w:t xml:space="preserve">Invoice Number:</w:t>
      </w:r>
      <w:r>
        <w:t xml:space="preserve"> </w:t>
      </w:r>
      <w:r>
        <w:t xml:space="preserve">INV-2025-HOU-04872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Start w:id="20" w:name="prepared-by-service-provider"/>
    <w:p>
      <w:pPr>
        <w:pStyle w:val="Heading3"/>
      </w:pPr>
      <w:r>
        <w:t xml:space="preserve">Prepared By (Service Provider)</w:t>
      </w:r>
    </w:p>
    <w:p>
      <w:pPr>
        <w:pStyle w:val="FirstParagraph"/>
      </w:pPr>
      <w:r>
        <w:t xml:space="preserve">Chef Marcus Delgado, Executive Chef &amp; Culinary Consultant</w:t>
      </w:r>
    </w:p>
    <w:p>
      <w:pPr>
        <w:pStyle w:val="BodyText"/>
      </w:pPr>
      <w:r>
        <w:t xml:space="preserve">Delgado Culinary Services LLC</w:t>
      </w:r>
    </w:p>
    <w:p>
      <w:pPr>
        <w:pStyle w:val="BodyText"/>
      </w:pPr>
      <w:r>
        <w:t xml:space="preserve">4821 Westheimer Road, Suite 310</w:t>
      </w:r>
    </w:p>
    <w:p>
      <w:pPr>
        <w:pStyle w:val="BodyText"/>
      </w:pPr>
      <w:r>
        <w:t xml:space="preserve">Houston, Texas 77056</w:t>
      </w:r>
    </w:p>
    <w:p>
      <w:pPr>
        <w:pStyle w:val="BodyText"/>
      </w:pPr>
      <w:r>
        <w:t xml:space="preserve">United States</w:t>
      </w:r>
    </w:p>
    <w:p>
      <w:pPr>
        <w:pStyle w:val="BodyText"/>
      </w:pPr>
      <w:r>
        <w:t xml:space="preserve">Tel: (713) 555-0192</w:t>
      </w:r>
    </w:p>
    <w:p>
      <w:pPr>
        <w:pStyle w:val="BodyText"/>
      </w:pPr>
      <w:r>
        <w:t xml:space="preserve">Email: chef.mdelgado@delgadoculinary.com</w:t>
      </w:r>
    </w:p>
    <w:p>
      <w:pPr>
        <w:pStyle w:val="BodyText"/>
      </w:pPr>
      <w:r>
        <w:t xml:space="preserve">TIN: 84-2917365</w:t>
      </w:r>
    </w:p>
    <w:bookmarkEnd w:id="20"/>
    <w:bookmarkStart w:id="21" w:name="billed-to-client"/>
    <w:p>
      <w:pPr>
        <w:pStyle w:val="Heading3"/>
      </w:pPr>
      <w:r>
        <w:t xml:space="preserve">Billed To (Client)</w:t>
      </w:r>
    </w:p>
    <w:p>
      <w:pPr>
        <w:pStyle w:val="FirstParagraph"/>
      </w:pPr>
      <w:r>
        <w:t xml:space="preserve">The Grand Meridian Hotel &amp; Conference Center</w:t>
      </w:r>
    </w:p>
    <w:p>
      <w:pPr>
        <w:pStyle w:val="BodyText"/>
      </w:pPr>
      <w:r>
        <w:t xml:space="preserve">Attn: Ms. Patricia Whitfield, Director of Operations</w:t>
      </w:r>
    </w:p>
    <w:p>
      <w:pPr>
        <w:pStyle w:val="BodyText"/>
      </w:pPr>
      <w:r>
        <w:t xml:space="preserve">1200 Louisiana Street</w:t>
      </w:r>
    </w:p>
    <w:p>
      <w:pPr>
        <w:pStyle w:val="BodyText"/>
      </w:pPr>
      <w:r>
        <w:t xml:space="preserve">Houston, Texas 77002</w:t>
      </w:r>
    </w:p>
    <w:p>
      <w:pPr>
        <w:pStyle w:val="BodyText"/>
      </w:pPr>
      <w:r>
        <w:t xml:space="preserve">United States</w:t>
      </w:r>
    </w:p>
    <w:p>
      <w:pPr>
        <w:pStyle w:val="BodyText"/>
      </w:pPr>
      <w:r>
        <w:t xml:space="preserve">Tel: (713) 555-0447</w:t>
      </w:r>
    </w:p>
    <w:p>
      <w:pPr>
        <w:pStyle w:val="BodyText"/>
      </w:pPr>
      <w:r>
        <w:t xml:space="preserve">Email: p.whitfield@grandmeridian.com</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Executive Chef consultation and menu design for the Grand Meridian Hotel's annual gala dinner. The Chef developed a twelve-course tasting menu incorporating local Texas ingredients, Gulf Coast seafood, and seasonal produce sourced from Houston-area farms.</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w:t>
            </w:r>
          </w:p>
        </w:tc>
        <w:tc>
          <w:tcPr/>
          <w:p>
            <w:pPr>
              <w:pStyle w:val="Compact"/>
              <w:jc w:val="left"/>
            </w:pPr>
            <w:r>
              <w:t xml:space="preserve">On-site Chef preparation and execution of the twelve-course gala dinner for 350 guests. Includes all plating, garnishing, and real-time course coordination. The Chef supervised a team of six sous chefs and twelve line cooks throughout the evening service.</w:t>
            </w:r>
          </w:p>
        </w:tc>
        <w:tc>
          <w:tcPr/>
          <w:p>
            <w:pPr>
              <w:pStyle w:val="Compact"/>
              <w:jc w:val="left"/>
            </w:pPr>
            <w:r>
              <w:t xml:space="preserve">Jun 08,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Chef-led cooking demonstration and interactive workshop for hotel staff (25 participants). The session covered advanced plating techniques, sauce emulsification, and Texas-Cajun fusion cooking methods. Includes printed recipe cards and a 45-minute Q&amp;A segment.</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Post-event Chef review meeting and written report. The Chef provided detailed feedback on kitchen workflow, ingredient sourcing recommendations for the Houston market, and a 30-page culinary improvement plan for the hotel's permanent kitchen staff.</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Travel and accommodation expenses for the Chef and assistant team. Round-trip ground transportation within the United States Houston metropolitan area, two nights of lodging at a partner hotel, and per diem meals for the Chef's support staff during the four-day engagement.</w:t>
            </w:r>
          </w:p>
        </w:tc>
        <w:tc>
          <w:tcPr/>
          <w:p>
            <w:pPr>
              <w:pStyle w:val="Compact"/>
              <w:jc w:val="left"/>
            </w:pPr>
            <w:r>
              <w:t xml:space="preserve">Jun 02–12,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6</w:t>
            </w:r>
          </w:p>
        </w:tc>
        <w:tc>
          <w:tcPr/>
          <w:p>
            <w:pPr>
              <w:pStyle w:val="Compact"/>
              <w:jc w:val="left"/>
            </w:pPr>
            <w:r>
              <w:t xml:space="preserve">Specialty ingredient procurement. The Chef sourced and arranged delivery of premium Gulf shrimp, Texas Longhorn beef, heirloom tomatoes from a Bastrop farm, and artisanal cheeses from a local Houston creamery. All items were delivered to the hotel kitchen 48 hours prior to the event.</w:t>
            </w:r>
          </w:p>
        </w:tc>
        <w:tc>
          <w:tcPr/>
          <w:p>
            <w:pPr>
              <w:pStyle w:val="Compact"/>
              <w:jc w:val="left"/>
            </w:pPr>
            <w:r>
              <w:t xml:space="preserve">Jun 06,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$18,100.00</w:t>
            </w:r>
          </w:p>
        </w:tc>
      </w:tr>
      <w:tr>
        <w:tc>
          <w:tcPr/>
          <w:p>
            <w:pPr>
              <w:pStyle w:val="Compact"/>
              <w:jc w:val="left"/>
            </w:pPr>
            <w:r>
              <w:t xml:space="preserve">Texas State Sales Tax (8.25%)</w:t>
            </w:r>
          </w:p>
        </w:tc>
        <w:tc>
          <w:tcPr/>
          <w:p>
            <w:pPr>
              <w:pStyle w:val="Compact"/>
              <w:jc w:val="left"/>
            </w:pPr>
            <w:r>
              <w:t xml:space="preserve">$1,493.25</w:t>
            </w:r>
          </w:p>
        </w:tc>
      </w:tr>
      <w:tr>
        <w:tc>
          <w:tcPr/>
          <w:p>
            <w:pPr>
              <w:pStyle w:val="Compact"/>
              <w:jc w:val="left"/>
            </w:pPr>
            <w:r>
              <w:t xml:space="preserve">Houston Municipal Tax (1.00%)</w:t>
            </w:r>
          </w:p>
        </w:tc>
        <w:tc>
          <w:tcPr/>
          <w:p>
            <w:pPr>
              <w:pStyle w:val="Compact"/>
              <w:jc w:val="left"/>
            </w:pPr>
            <w:r>
              <w:t xml:space="preserve">$181.00</w:t>
            </w:r>
          </w:p>
        </w:tc>
      </w:tr>
      <w:tr>
        <w:tc>
          <w:tcPr/>
          <w:p>
            <w:pPr>
              <w:pStyle w:val="Compact"/>
              <w:jc w:val="left"/>
            </w:pPr>
            <w:r>
              <w:t xml:space="preserve">Discount (Early Payment — 5%)</w:t>
            </w:r>
          </w:p>
        </w:tc>
        <w:tc>
          <w:tcPr/>
          <w:p>
            <w:pPr>
              <w:pStyle w:val="Compact"/>
              <w:jc w:val="left"/>
            </w:pPr>
            <w:r>
              <w:t xml:space="preserve">-$905.00</w:t>
            </w:r>
          </w:p>
        </w:tc>
      </w:tr>
      <w:tr>
        <w:tc>
          <w:tcPr/>
          <w:p>
            <w:pPr>
              <w:pStyle w:val="Compact"/>
              <w:jc w:val="left"/>
            </w:pPr>
            <w:r>
              <w:t xml:space="preserve">Grand Total Due</w:t>
            </w:r>
          </w:p>
        </w:tc>
        <w:tc>
          <w:tcPr/>
          <w:p>
            <w:pPr>
              <w:pStyle w:val="Compact"/>
              <w:jc w:val="left"/>
            </w:pPr>
            <w:r>
              <w:t xml:space="preserve">$18,869.25</w:t>
            </w:r>
          </w:p>
        </w:tc>
      </w:tr>
    </w:tbl>
    <w:bookmarkStart w:id="22" w:name="invoice-notes-terms"/>
    <w:p>
      <w:pPr>
        <w:pStyle w:val="Heading4"/>
      </w:pPr>
      <w:r>
        <w:t xml:space="preserve">Invoice Notes &amp; Terms</w:t>
      </w:r>
    </w:p>
    <w:p>
      <w:pPr>
        <w:pStyle w:val="FirstParagraph"/>
      </w:pPr>
      <w:r>
        <w:t xml:space="preserve">This Invoice is issued by Delgado Culinary Services LLC for professional Chef services rendered in the United States Houston area during the period of June 2 through June 12, 2025. The Chef, Marcus Delgado, is a licensed and insured culinary professional operating under the Texas Department of State Health Services food safety regulations. All services were performed in compliance with Houston municipal health codes and the United States federal food safety standards.</w:t>
      </w:r>
    </w:p>
    <w:p>
      <w:pPr>
        <w:pStyle w:val="BodyText"/>
      </w:pPr>
      <w:r>
        <w:t xml:space="preserve">Payment is due within thirty (30) days of the Invoice date. A 5% early payment discount has been applied as per the service agreement signed on May 20, 2025. Late payments will incur a 1.5% monthly interest charge. Please reference Invoice number INV-2025-HOU-04872 on all correspondence and remittances.</w:t>
      </w:r>
    </w:p>
    <w:p>
      <w:pPr>
        <w:pStyle w:val="BodyText"/>
      </w:pPr>
      <w:r>
        <w:t xml:space="preserve">The Chef's services are covered by a $2,000,000 general liability insurance policy (Policy #GL-88291, issued by Texas Mutual Insurance). A copy of the certificate of insurance is available upon request. All ingredients procured under this engagement were sourced from United States Houston-area vendors and comply with USDA and TDA (Texas Department of Agriculture) regulations.</w:t>
      </w:r>
    </w:p>
    <w:bookmarkEnd w:id="22"/>
    <w:p>
      <w:pPr>
        <w:pStyle w:val="BodyText"/>
      </w:pPr>
      <w:r>
        <w:rPr>
          <w:bCs/>
          <w:b/>
        </w:rPr>
        <w:t xml:space="preserve">Payment Method:</w:t>
      </w:r>
      <w:r>
        <w:t xml:space="preserve"> </w:t>
      </w:r>
      <w:r>
        <w:t xml:space="preserve">Bank Wire Transfer / ACH</w:t>
      </w:r>
    </w:p>
    <w:p>
      <w:pPr>
        <w:pStyle w:val="BodyText"/>
      </w:pPr>
      <w:r>
        <w:rPr>
          <w:bCs/>
          <w:b/>
        </w:rPr>
        <w:t xml:space="preserve">Bank:</w:t>
      </w:r>
      <w:r>
        <w:t xml:space="preserve"> </w:t>
      </w:r>
      <w:r>
        <w:t xml:space="preserve">First National Bank of Houston</w:t>
      </w:r>
    </w:p>
    <w:p>
      <w:pPr>
        <w:pStyle w:val="BodyText"/>
      </w:pPr>
      <w:r>
        <w:rPr>
          <w:bCs/>
          <w:b/>
        </w:rPr>
        <w:t xml:space="preserve">Account Name:</w:t>
      </w:r>
      <w:r>
        <w:t xml:space="preserve"> </w:t>
      </w:r>
      <w:r>
        <w:t xml:space="preserve">Delgado Culinary Services LLC</w:t>
      </w:r>
    </w:p>
    <w:p>
      <w:pPr>
        <w:pStyle w:val="BodyText"/>
      </w:pPr>
      <w:r>
        <w:rPr>
          <w:bCs/>
          <w:b/>
        </w:rPr>
        <w:t xml:space="preserve">Account No.:</w:t>
      </w:r>
      <w:r>
        <w:t xml:space="preserve"> </w:t>
      </w:r>
      <w:r>
        <w:t xml:space="preserve">****-****-4821</w:t>
      </w:r>
    </w:p>
    <w:p>
      <w:pPr>
        <w:pStyle w:val="BodyText"/>
      </w:pPr>
      <w:r>
        <w:rPr>
          <w:bCs/>
          <w:b/>
        </w:rPr>
        <w:t xml:space="preserve">Routing No.:</w:t>
      </w:r>
      <w:r>
        <w:t xml:space="preserve"> </w:t>
      </w:r>
      <w:r>
        <w:t xml:space="preserve">121000248</w:t>
      </w:r>
    </w:p>
    <w:p>
      <w:pPr>
        <w:pStyle w:val="BodyText"/>
      </w:pPr>
      <w:r>
        <w:rPr>
          <w:bCs/>
          <w:b/>
        </w:rPr>
        <w:t xml:space="preserve">Accepted Methods:</w:t>
      </w:r>
      <w:r>
        <w:t xml:space="preserve"> </w:t>
      </w:r>
      <w:r>
        <w:t xml:space="preserve">Wire, ACH, Check</w:t>
      </w:r>
    </w:p>
    <w:p>
      <w:pPr>
        <w:pStyle w:val="BodyText"/>
      </w:pPr>
      <w:r>
        <w:rPr>
          <w:bCs/>
          <w:b/>
        </w:rPr>
        <w:t xml:space="preserve">Check Payable To:</w:t>
      </w:r>
      <w:r>
        <w:t xml:space="preserve"> </w:t>
      </w:r>
      <w:r>
        <w:t xml:space="preserve">Delgado Culinary Services LLC</w:t>
      </w:r>
    </w:p>
    <w:p>
      <w:pPr>
        <w:pStyle w:val="BodyText"/>
      </w:pPr>
      <w:r>
        <w:rPr>
          <w:bCs/>
          <w:b/>
        </w:rPr>
        <w:t xml:space="preserve">Mailing Address:</w:t>
      </w:r>
      <w:r>
        <w:t xml:space="preserve"> </w:t>
      </w:r>
      <w:r>
        <w:t xml:space="preserve">4821 Westheimer Rd, Ste 310, Houston, TX 77056</w:t>
      </w:r>
    </w:p>
    <w:p>
      <w:pPr>
        <w:pStyle w:val="BodyText"/>
      </w:pPr>
      <w:r>
        <w:rPr>
          <w:bCs/>
          <w:b/>
        </w:rPr>
        <w:t xml:space="preserve">Questions:</w:t>
      </w:r>
      <w:r>
        <w:t xml:space="preserve"> </w:t>
      </w:r>
      <w:r>
        <w:t xml:space="preserve">accounting@delgadoculinary.com</w:t>
      </w:r>
    </w:p>
    <w:p>
      <w:pPr>
        <w:pStyle w:val="BodyText"/>
      </w:pPr>
      <w:r>
        <w:t xml:space="preserve">This Invoice was generated by Delgado Culinary Services LLC, a registered business entity in the State of Texas, United States.</w:t>
      </w:r>
      <w:r>
        <w:t xml:space="preserve"> </w:t>
      </w:r>
      <w:r>
        <w:t xml:space="preserve">All Chef services were performed in the Houston, Texas metropolitan area. This document serves as the official</w:t>
      </w:r>
      <w:r>
        <w:t xml:space="preserve"> </w:t>
      </w:r>
      <w:r>
        <w:t xml:space="preserve">billing record for the services described herein. Please retain this Invoice for your tax and accounting records.</w:t>
      </w:r>
    </w:p>
    <w:p>
      <w:pPr>
        <w:pStyle w:val="BodyText"/>
      </w:pPr>
      <w:r>
        <w:t xml:space="preserve">© 2025 Delgado Culinary Services LLC — Houston, Texas — United States. All rights reserved.</w:t>
      </w:r>
      <w:r>
        <w:t xml:space="preserve"> </w:t>
      </w:r>
      <w:r>
        <w:t xml:space="preserve">Invoice INV-2025-HOU-04872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United States Houston</dc:title>
  <dc:creator/>
  <dc:language>en</dc:language>
  <cp:keywords/>
  <dcterms:created xsi:type="dcterms:W3CDTF">2026-10-10T09:13:29Z</dcterms:created>
  <dcterms:modified xsi:type="dcterms:W3CDTF">2026-10-10T09:13:29Z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