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Montreal,</w:t>
      </w:r>
      <w:r>
        <w:t xml:space="preserve"> </w:t>
      </w:r>
      <w:r>
        <w:t xml:space="preserve">Canada</w:t>
      </w:r>
    </w:p>
    <w:bookmarkStart w:id="20" w:name="pharmacie-du-chemist"/>
    <w:p>
      <w:pPr>
        <w:pStyle w:val="Heading1"/>
      </w:pPr>
      <w:r>
        <w:t xml:space="preserve">Pharmacie du Chemist</w:t>
      </w:r>
    </w:p>
    <w:p>
      <w:pPr>
        <w:pStyle w:val="FirstParagraph"/>
      </w:pPr>
      <w:r>
        <w:t xml:space="preserve">Professional Chemist &amp; Pharmaceutical Services</w:t>
      </w:r>
    </w:p>
    <w:p>
      <w:pPr>
        <w:pStyle w:val="BodyText"/>
      </w:pPr>
      <w:r>
        <w:t xml:space="preserve">1450 Boulevard Saint-Laurent, Suite 300</w:t>
      </w:r>
    </w:p>
    <w:p>
      <w:pPr>
        <w:pStyle w:val="BodyText"/>
      </w:pPr>
      <w:r>
        <w:t xml:space="preserve">Montreal, Quebec, Canada H2X 2Y4</w:t>
      </w:r>
    </w:p>
    <w:p>
      <w:pPr>
        <w:pStyle w:val="BodyText"/>
      </w:pPr>
      <w:r>
        <w:t xml:space="preserve">Phone: (514) 555-0187 | Fax: (514) 555-0188</w:t>
      </w:r>
    </w:p>
    <w:p>
      <w:pPr>
        <w:pStyle w:val="BodyText"/>
      </w:pPr>
      <w:r>
        <w:t xml:space="preserve">Email: billing@pharmachemist.ca</w:t>
      </w:r>
    </w:p>
    <w:p>
      <w:pPr>
        <w:pStyle w:val="BodyText"/>
      </w:pPr>
      <w:r>
        <w:t xml:space="preserve">QRC License No. QRC-2024-00873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No.:</w:t>
      </w:r>
      <w:r>
        <w:t xml:space="preserve"> </w:t>
      </w:r>
      <w:r>
        <w:t xml:space="preserve">INV-2024-08731</w:t>
      </w:r>
    </w:p>
    <w:p>
      <w:pPr>
        <w:pStyle w:val="BodyText"/>
      </w:pPr>
      <w:r>
        <w:rPr>
          <w:bCs/>
          <w:b/>
        </w:rPr>
        <w:t xml:space="preserve">Invoice Date: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July 15,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t xml:space="preserve">PENDING PAYMENT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Montreal General Hospital</w:t>
      </w:r>
    </w:p>
    <w:p>
      <w:pPr>
        <w:pStyle w:val="BodyText"/>
      </w:pPr>
      <w:r>
        <w:t xml:space="preserve">Department of Clinical Pharmacy</w:t>
      </w:r>
    </w:p>
    <w:p>
      <w:pPr>
        <w:pStyle w:val="BodyText"/>
      </w:pPr>
      <w:r>
        <w:t xml:space="preserve">1650 Rue Ducharme</w:t>
      </w:r>
    </w:p>
    <w:p>
      <w:pPr>
        <w:pStyle w:val="BodyText"/>
      </w:pPr>
      <w:r>
        <w:t xml:space="preserve">Montreal, Quebec, Canada H3H 2P4</w:t>
      </w:r>
    </w:p>
    <w:p>
      <w:pPr>
        <w:pStyle w:val="BodyText"/>
      </w:pPr>
      <w:r>
        <w:t xml:space="preserve">Attn: Dr. Marie-Claire Tremblay, Head Pharmacist</w:t>
      </w:r>
    </w:p>
    <w:p>
      <w:pPr>
        <w:pStyle w:val="BodyText"/>
      </w:pPr>
      <w:r>
        <w:t xml:space="preserve">Account No.: MGH-CLIN-2025-4471</w:t>
      </w:r>
    </w:p>
    <w:bookmarkEnd w:id="22"/>
    <w:bookmarkStart w:id="23" w:name="shipped-to"/>
    <w:p>
      <w:pPr>
        <w:pStyle w:val="Heading3"/>
      </w:pPr>
      <w:r>
        <w:t xml:space="preserve">Shipped To</w:t>
      </w:r>
    </w:p>
    <w:p>
      <w:pPr>
        <w:pStyle w:val="FirstParagraph"/>
      </w:pPr>
      <w:r>
        <w:rPr>
          <w:bCs/>
          <w:b/>
        </w:rPr>
        <w:t xml:space="preserve">Montreal General Hospital</w:t>
      </w:r>
    </w:p>
    <w:p>
      <w:pPr>
        <w:pStyle w:val="BodyText"/>
      </w:pPr>
      <w:r>
        <w:t xml:space="preserve">Central Pharmacy Warehouse</w:t>
      </w:r>
    </w:p>
    <w:p>
      <w:pPr>
        <w:pStyle w:val="BodyText"/>
      </w:pPr>
      <w:r>
        <w:t xml:space="preserve">1650 Rue Ducharme, Loading Dock B</w:t>
      </w:r>
    </w:p>
    <w:p>
      <w:pPr>
        <w:pStyle w:val="BodyText"/>
      </w:pPr>
      <w:r>
        <w:t xml:space="preserve">Montreal, Quebec, Canada H3H 2P4</w:t>
      </w:r>
    </w:p>
    <w:p>
      <w:pPr>
        <w:pStyle w:val="BodyText"/>
      </w:pPr>
      <w:r>
        <w:t xml:space="preserve">Attn: Warehouse Manager, Jean-Pierre Lavoie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Chemist Services &amp;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– Bulk Pharmaceutical Supply (Chemist-Grade, 10,000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CHM-AMX-500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Metformin HCl 850mg Tablets – Chemist Formulated, Hospital Grade (5,000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CHM-MET-850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$0.0620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Atorvastatin 20mg Tablets – Chemist Compounded, Montreal Batch (3,000 units)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CHM-ATV-20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$0.1150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Chemist Consultation – Drug Interaction Review &amp; Formulation Advisory (4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CHM-SVC-001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Chemist Compounding Service – Sterile Ophthalmic Solution (250 mL batches, x6)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CHM-CMP-250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$1,320.00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Pharmaceutical Quality Assurance Testing – Chemist Laboratory Analysis Panel (Montreal Lab)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CHM-LAB-007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Refrigerated Cold-Chain Delivery – Montreal Metro Area (Chemist-Approved Transport)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CHM-DEL-001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Regulatory Compliance Documentation – Health Canada &amp; QRC Filing (Chemist Certification)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CHM-REG-003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$5,510.00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(5% – Federal, Canada)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$275.50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QST (9.975% – Quebec, Montreal)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$549.62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– Institutional Account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-$275.50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$6,059.62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Method:</w:t>
      </w:r>
      <w:r>
        <w:t xml:space="preserve"> </w:t>
      </w:r>
      <w:r>
        <w:t xml:space="preserve">Electronic Funds Transfer (EFT) / Interac e-Transfer / Cheque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Banque Nationale du Canada – Montreal Branch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Pharmacie du Chemist Inc.</w:t>
      </w:r>
    </w:p>
    <w:p>
      <w:pPr>
        <w:pStyle w:val="BodyText"/>
      </w:pPr>
      <w:r>
        <w:rPr>
          <w:bCs/>
          <w:b/>
        </w:rPr>
        <w:t xml:space="preserve">Transit No.:</w:t>
      </w:r>
      <w:r>
        <w:t xml:space="preserve"> </w:t>
      </w:r>
      <w:r>
        <w:t xml:space="preserve">00012 |</w:t>
      </w:r>
      <w:r>
        <w:t xml:space="preserve"> </w:t>
      </w:r>
      <w:r>
        <w:rPr>
          <w:bCs/>
          <w:b/>
        </w:rPr>
        <w:t xml:space="preserve">Institution No.:</w:t>
      </w:r>
      <w:r>
        <w:t xml:space="preserve"> </w:t>
      </w:r>
      <w:r>
        <w:t xml:space="preserve">604 |</w:t>
      </w:r>
      <w:r>
        <w:t xml:space="preserve"> </w:t>
      </w:r>
      <w:r>
        <w:rPr>
          <w:bCs/>
          <w:b/>
        </w:rPr>
        <w:t xml:space="preserve">Account No.:</w:t>
      </w:r>
      <w:r>
        <w:t xml:space="preserve"> </w:t>
      </w:r>
      <w:r>
        <w:t xml:space="preserve">44829173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No. INV-2024-08731 with all payments.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This invoice is payable within thirty (30) calendar days from the invoice date. Late payments are subject to a 1.5% monthly interest charge as per the Commercial Sales Tax Act applicable in the Province of Quebec, Canada.</w:t>
      </w:r>
    </w:p>
    <w:bookmarkEnd w:id="24"/>
    <w:bookmarkStart w:id="25" w:name="important-notes-chemist-disclaimer"/>
    <w:p>
      <w:pPr>
        <w:pStyle w:val="Heading3"/>
      </w:pPr>
      <w:r>
        <w:t xml:space="preserve">Important Notes &amp; Chemist Disclaimer</w:t>
      </w:r>
    </w:p>
    <w:p>
      <w:pPr>
        <w:pStyle w:val="FirstParagraph"/>
      </w:pPr>
      <w:r>
        <w:t xml:space="preserve">All pharmaceutical products listed on this invoice have been sourced, compounded, and quality-assured by a licensed Chemist in accordance with the regulations set forth by Health Canada and the Quebec College of Pharmacists (Ordre des pharmaciens du Québec). All chemist-graded formulations have undergone rigorous batch testing prior to dispatch from our Montreal facility.</w:t>
      </w:r>
    </w:p>
    <w:p>
      <w:pPr>
        <w:pStyle w:val="BodyText"/>
      </w:pPr>
      <w:r>
        <w:t xml:space="preserve">This invoice covers professional chemist services rendered in the City of Montreal, Province of Quebec, Canada. All tax calculations reflect the current federal Goods and Services Tax (GST) rate of 5% and the Quebec Sales Tax (QST) rate of 9.975% as applicable to commercial pharmaceutical transactions in Montreal.</w:t>
      </w:r>
    </w:p>
    <w:p>
      <w:pPr>
        <w:pStyle w:val="BodyText"/>
      </w:pPr>
      <w:r>
        <w:t xml:space="preserve">Please verify all line items against your purchase order. Any discrepancies must be reported to our billing department within ten (10) business days of the invoice date. This invoice constitutes a legal financial document under the Civil Code of Quebec and the federal Canada Business Corporations Act.</w:t>
      </w:r>
    </w:p>
    <w:p>
      <w:pPr>
        <w:pStyle w:val="BodyText"/>
      </w:pPr>
      <w:r>
        <w:t xml:space="preserve">Pharmacie du Chemist Inc. is a registered corporation in the Province of Quebec, Canada, and operates under full compliance with all federal and provincial pharmaceutical regulations. Our Montreal facility is certified under ISO 9001:2015 for pharmaceutical quality management systems.</w:t>
      </w:r>
    </w:p>
    <w:bookmarkEnd w:id="25"/>
    <w:p>
      <w:pPr>
        <w:pStyle w:val="BodyText"/>
      </w:pPr>
      <w:r>
        <w:rPr>
          <w:bCs/>
          <w:b/>
        </w:rPr>
        <w:t xml:space="preserve">Pharmacie du Chemist Inc.</w:t>
      </w:r>
      <w:r>
        <w:t xml:space="preserve"> </w:t>
      </w:r>
      <w:r>
        <w:t xml:space="preserve">– A Licensed Chemist &amp; Pharmaceutical Provider in Montreal, Quebec, Canada</w:t>
      </w:r>
    </w:p>
    <w:p>
      <w:pPr>
        <w:pStyle w:val="BodyText"/>
      </w:pPr>
      <w:r>
        <w:t xml:space="preserve">QRC License No. QRC-2024-00873 | Health Canada Establishment No. MC-2024-118734</w:t>
      </w:r>
    </w:p>
    <w:p>
      <w:pPr>
        <w:pStyle w:val="BodyText"/>
      </w:pPr>
      <w:r>
        <w:t xml:space="preserve">1450 Boulevard Saint-Laurent, Suite 300, Montreal, Quebec, Canada H2X 2Y4</w:t>
      </w:r>
    </w:p>
    <w:p>
      <w:pPr>
        <w:pStyle w:val="BodyText"/>
      </w:pPr>
      <w:r>
        <w:t xml:space="preserve">This invoice was generated electronically and is valid without a physical signature. For questions regarding this invoice, please contact our Montreal billing office at (514) 555-0187.</w:t>
      </w:r>
    </w:p>
    <w:p>
      <w:pPr>
        <w:pStyle w:val="BodyText"/>
      </w:pPr>
      <w:r>
        <w:t xml:space="preserve">© 2025 Pharmacie du Chemist Inc. All rights reserved. | Invoice INV-2024-08731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Chemist Services - Montreal, Canada</dc:title>
  <dc:creator/>
  <dc:language>en</dc:language>
  <cp:keywords/>
  <dcterms:created xsi:type="dcterms:W3CDTF">2026-10-10T02:19:39Z</dcterms:created>
  <dcterms:modified xsi:type="dcterms:W3CDTF">2026-10-10T02:19:39Z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