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jerusalem-chemist-pharmacy"/>
    <w:p>
      <w:pPr>
        <w:pStyle w:val="Heading1"/>
      </w:pPr>
      <w:r>
        <w:t xml:space="preserve">Jerusalem Chemist &amp; Pharmacy</w:t>
      </w:r>
    </w:p>
    <w:p>
      <w:pPr>
        <w:pStyle w:val="FirstParagraph"/>
      </w:pPr>
      <w:r>
        <w:t xml:space="preserve">12 King David Street, Old City District</w:t>
      </w:r>
    </w:p>
    <w:p>
      <w:pPr>
        <w:pStyle w:val="BodyText"/>
      </w:pPr>
      <w:r>
        <w:t xml:space="preserve">Jerusalem 9710000, Israel</w:t>
      </w:r>
    </w:p>
    <w:p>
      <w:pPr>
        <w:pStyle w:val="BodyText"/>
      </w:pPr>
      <w:r>
        <w:t xml:space="preserve">Tel: +972-2-625-4830 | Fax: +972-2-625-4831</w:t>
      </w:r>
    </w:p>
    <w:p>
      <w:pPr>
        <w:pStyle w:val="BodyText"/>
      </w:pPr>
      <w:r>
        <w:t xml:space="preserve">Email: billing@jerusalemchemist.co.il</w:t>
      </w:r>
    </w:p>
    <w:p>
      <w:pPr>
        <w:pStyle w:val="BodyText"/>
      </w:pPr>
      <w:r>
        <w:t xml:space="preserve">VAT Registration: 51-234-567-8</w:t>
      </w:r>
    </w:p>
    <w:p>
      <w:pPr>
        <w:pStyle w:val="BodyText"/>
      </w:pPr>
      <w:r>
        <w:t xml:space="preserve">Ministry of Health License No. PH-2019-0847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JC-2025-04872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Dr. Miriam Levi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Hadassah Medical Center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Internal Medicine, Mount Scopus Campus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King David Street, Jerusalem 91401, Israel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+972-2-677-7111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m.levi@hadassah.org.il</w:t>
      </w:r>
    </w:p>
    <w:bookmarkEnd w:id="22"/>
    <w:bookmarkStart w:id="23" w:name="invoice-reference"/>
    <w:p>
      <w:pPr>
        <w:pStyle w:val="Heading3"/>
      </w:pPr>
      <w:r>
        <w:t xml:space="preserve">Invoice Reference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HMC-2025-3391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June 2025 – 14 June 2025</w:t>
      </w:r>
    </w:p>
    <w:p>
      <w:pPr>
        <w:pStyle w:val="BodyText"/>
      </w:pPr>
      <w:r>
        <w:rPr>
          <w:bCs/>
          <w:b/>
        </w:rPr>
        <w:t xml:space="preserve">Chemist Account No.:</w:t>
      </w:r>
      <w:r>
        <w:t xml:space="preserve"> </w:t>
      </w:r>
      <w:r>
        <w:t xml:space="preserve">JC-ACC-7721</w:t>
      </w:r>
    </w:p>
    <w:p>
      <w:pPr>
        <w:pStyle w:val="BodyText"/>
      </w:pPr>
      <w:r>
        <w:rPr>
          <w:bCs/>
          <w:b/>
        </w:rPr>
        <w:t xml:space="preserve">Prescribing Physician:</w:t>
      </w:r>
      <w:r>
        <w:t xml:space="preserve"> </w:t>
      </w:r>
      <w:r>
        <w:t xml:space="preserve">Dr. Yosef Ben-David</w:t>
      </w:r>
    </w:p>
    <w:p>
      <w:pPr>
        <w:pStyle w:val="BodyText"/>
      </w:pPr>
      <w:r>
        <w:rPr>
          <w:bCs/>
          <w:b/>
        </w:rPr>
        <w:t xml:space="preserve">Insurance Ref.:</w:t>
      </w:r>
      <w:r>
        <w:t xml:space="preserve"> </w:t>
      </w:r>
      <w:r>
        <w:t xml:space="preserve">Clalit-8842-2025</w:t>
      </w:r>
    </w:p>
    <w:p>
      <w:pPr>
        <w:pStyle w:val="BodyText"/>
      </w:pPr>
      <w:r>
        <w:rPr>
          <w:bCs/>
          <w:b/>
        </w:rPr>
        <w:t xml:space="preserve">Country of Service:</w:t>
      </w:r>
      <w:r>
        <w:t xml:space="preserve"> </w:t>
      </w:r>
      <w:r>
        <w:t xml:space="preserve">Israel, Jerusalem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Pharmaceutical 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– 28-day supply, prescribed for respiratory infection treatment. Dispensed by licensed chemist at Jerusalem Chemist &amp;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AMX-500-28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Metformin Hydrochloride 850mg Tablets – 90-day supply for Type 2 Diabetes management. Compounded and verified by the chemist team in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MTF-850-90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Atorvastatin 20mg Tablets – 30-day supply for cardiovascular risk reduction. Quality-controlled by the Jerusalem chemist laboratory.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ATV-20-30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Custom-compounded topical corticosteroid cream (Hydrocortisone 1%) – 30g tube, prepared in-house by the chemist at Jerusalem Chemist &amp; Pharmacy for dermatological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CMP-HC-30G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tube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consultation and medication review service provided by the senior chemist at our Jerusalem, Israel location. Includes drug interaction screening and dosage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SVC-CONS-01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Insulin Glargine 100 IU/mL Pen – 3-pen supply for long-acting glycemic control. Stored and dispensed under strict cold-chain protocol by the Jerusalem chemist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INS-GLA-100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medication delivery service within Jerusalem city limits. The chemist courier team delivered the above prescriptions to Hadassah Medical Center within 45 minutes of order confirmation.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SVC-DEL-JER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waste disposal and compliance documentation service. The chemist at Jerusalem Chemist &amp; Pharmacy handled the safe disposal of expired medication vials in accordance with Israeli Ministry of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SVC-WASTE-01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1,002.75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Co-Payment (Clalit Ref. 8842)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-210.00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792.75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Israel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142.70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935.45 ILS</w:t>
            </w:r>
          </w:p>
        </w:tc>
      </w:tr>
    </w:tbl>
    <w:bookmarkStart w:id="24" w:name="X890c114892e1d1606d5afc9be4eb59ae85b733d"/>
    <w:p>
      <w:pPr>
        <w:pStyle w:val="Heading3"/>
      </w:pPr>
      <w:r>
        <w:t xml:space="preserve">Payment Instructions – Jerusalem Chemist &amp; Pharmacy, Israel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Jerusalem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Jerusalem Chemist &amp; Pharmacy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002-123456-7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IL16 0121 2200 0000 1234 567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POBALILM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JC-2025-04872 in all payment references.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transfer, credit card (Visa, Mastercard, Amex), or Clalit insurance direct billing.</w:t>
      </w:r>
    </w:p>
    <w:bookmarkEnd w:id="24"/>
    <w:bookmarkStart w:id="25" w:name="important-notes-terms-of-service"/>
    <w:p>
      <w:pPr>
        <w:pStyle w:val="Heading3"/>
      </w:pPr>
      <w:r>
        <w:t xml:space="preserve">Important 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Jerusalem Chemist &amp; Pharmacy, a licensed pharmaceutical establishment operating in Jerusalem, Israel, under the authority of the Israeli Ministry of Health.</w:t>
      </w:r>
    </w:p>
    <w:p>
      <w:pPr>
        <w:numPr>
          <w:ilvl w:val="0"/>
          <w:numId w:val="1001"/>
        </w:numPr>
        <w:pStyle w:val="Compact"/>
      </w:pPr>
      <w:r>
        <w:t xml:space="preserve">All pharmaceutical products listed above were dispensed, compounded, or verified by a registered chemist (pharmacist) holding a valid Israeli pharmacy license. The chemist responsible for this invoice is Pharm. David Cohen, License No. PH-IL-2014-3391.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calendar days from the invoice date. Late payments will incur a monthly interest charge of 1.5% in accordance with Israeli commercial law.</w:t>
      </w:r>
    </w:p>
    <w:p>
      <w:pPr>
        <w:numPr>
          <w:ilvl w:val="0"/>
          <w:numId w:val="1001"/>
        </w:numPr>
        <w:pStyle w:val="Compact"/>
      </w:pPr>
      <w:r>
        <w:t xml:space="preserve">Prescription medications dispensed by this chemist in Jerusalem are subject to Israeli pharmaceutical regulations. No substitution of active ingredients is permitted without written authorization from the prescribing physician.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submit this invoice along with the original prescription copy to your Clalit, Maccabi, or Meuhedet insurance provider within 30 days of the service date.</w:t>
      </w:r>
    </w:p>
    <w:p>
      <w:pPr>
        <w:numPr>
          <w:ilvl w:val="0"/>
          <w:numId w:val="1001"/>
        </w:numPr>
        <w:pStyle w:val="Compact"/>
      </w:pPr>
      <w:r>
        <w:t xml:space="preserve">Jerusalem Chemist &amp; Pharmacy maintains full compliance with the Israeli Pharmacopoeia and all applicable regulations of the Ministry of Health, State of Israel. All products are sourced from approved Israeli and international manufacturers.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should be directed to the billing department of Jerusalem Chemist &amp; Pharmacy, 12 King David Street, Jerusalem, Israel, within thirty (30) days of the invoice date. All legal matters are subject to the jurisdiction of the Jerusalem District Court, Israel.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valid tax document for the State of Israel. The VAT number 51-234-567-8 is registered with the Israel Tax Authority (Mishebet HaMas). A duplicate invoice may be requested by contacting the chemist office directly.</w:t>
      </w:r>
    </w:p>
    <w:bookmarkEnd w:id="25"/>
    <w:p>
      <w:pPr>
        <w:pStyle w:val="FirstParagraph"/>
      </w:pPr>
      <w:r>
        <w:rPr>
          <w:bCs/>
          <w:b/>
        </w:rPr>
        <w:t xml:space="preserve">Jerusalem Chemist &amp; Pharmacy Ltd.</w:t>
      </w:r>
      <w:r>
        <w:t xml:space="preserve"> </w:t>
      </w:r>
      <w:r>
        <w:t xml:space="preserve">| 12 King David Street, Jerusalem 9710000, Israel</w:t>
      </w:r>
    </w:p>
    <w:p>
      <w:pPr>
        <w:pStyle w:val="BodyText"/>
      </w:pPr>
      <w:r>
        <w:t xml:space="preserve">Company Registration: 51-234-567-8 | Ministry of Health License: PH-2019-0847 | VAT: 51-234-567-8</w:t>
      </w:r>
    </w:p>
    <w:p>
      <w:pPr>
        <w:pStyle w:val="BodyText"/>
      </w:pPr>
      <w:r>
        <w:t xml:space="preserve">Phone: +972-2-625-4830 | Email: billing@jerusalemchemist.co.il | Web: www.jerusalemchemist.co.il</w:t>
      </w:r>
    </w:p>
    <w:p>
      <w:pPr>
        <w:pStyle w:val="BodyText"/>
      </w:pPr>
      <w:r>
        <w:t xml:space="preserve">Thank you for choosing Jerusalem Chemist &amp; Pharmacy. We are committed to providing the highest standard of pharmaceutical care in Jerusalem, Israel. Your health is our priority.</w:t>
      </w:r>
    </w:p>
    <w:p>
      <w:pPr>
        <w:pStyle w:val="BodyText"/>
      </w:pPr>
      <w:r>
        <w:t xml:space="preserve">This is a computer-generated invoice. No signature is required. Issued by the billing system of Jerusalem Chemist &amp; Pharmacy, Israel.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Chemist Jerusalem, Israel</dc:title>
  <dc:creator/>
  <dc:language>en</dc:language>
  <cp:keywords/>
  <dcterms:created xsi:type="dcterms:W3CDTF">2026-10-10T06:56:48Z</dcterms:created>
  <dcterms:modified xsi:type="dcterms:W3CDTF">2026-10-10T06:56:48Z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