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Civil</w:t>
      </w:r>
      <w:r>
        <w:t xml:space="preserve"> </w:t>
      </w:r>
      <w:r>
        <w:t xml:space="preserve">Engineering</w:t>
      </w:r>
      <w:r>
        <w:t xml:space="preserve"> </w:t>
      </w:r>
      <w:r>
        <w:t xml:space="preserve">Invoice</w:t>
      </w:r>
      <w:r>
        <w:t xml:space="preserve"> </w:t>
      </w:r>
      <w:r>
        <w:t xml:space="preserve">-</w:t>
      </w:r>
      <w:r>
        <w:t xml:space="preserve"> </w:t>
      </w:r>
      <w:r>
        <w:t xml:space="preserve">Accra,</w:t>
      </w:r>
      <w:r>
        <w:t xml:space="preserve"> </w:t>
      </w:r>
      <w:r>
        <w:t xml:space="preserve">Ghana</w:t>
      </w:r>
    </w:p>
    <w:bookmarkStart w:id="20" w:name="accra-structural-civil-solutions-ltd."/>
    <w:p>
      <w:pPr>
        <w:pStyle w:val="Heading1"/>
      </w:pPr>
      <w:r>
        <w:t xml:space="preserve">Accra Structural &amp; Civil Solutions Ltd.</w:t>
      </w:r>
    </w:p>
    <w:p>
      <w:pPr>
        <w:pStyle w:val="FirstParagraph"/>
      </w:pPr>
      <w:r>
        <w:rPr>
          <w:bCs/>
          <w:b/>
        </w:rPr>
        <w:t xml:space="preserve">Professional Civil Engineering Services</w:t>
      </w:r>
    </w:p>
    <w:p>
      <w:pPr>
        <w:pStyle w:val="BodyText"/>
      </w:pPr>
      <w:r>
        <w:t xml:space="preserve">Plot 452, Airport Residential Area</w:t>
      </w:r>
    </w:p>
    <w:p>
      <w:pPr>
        <w:pStyle w:val="BodyText"/>
      </w:pPr>
      <w:r>
        <w:t xml:space="preserve">Accra, Greater Accra Region, Ghana</w:t>
      </w:r>
    </w:p>
    <w:p>
      <w:pPr>
        <w:pStyle w:val="BodyText"/>
      </w:pPr>
      <w:r>
        <w:t xml:space="preserve">Tel: +233 30 277 8899 | Email: billing@accracivilsolutions.com.gh</w:t>
      </w:r>
    </w:p>
    <w:p>
      <w:pPr>
        <w:pStyle w:val="BodyText"/>
      </w:pPr>
      <w:r>
        <w:t xml:space="preserve">GRA Registration: 0012345678 | TIN: GHA-99887766</w:t>
      </w:r>
    </w:p>
    <w:bookmarkEnd w:id="20"/>
    <w:bookmarkStart w:id="21" w:name="invoice"/>
    <w:p>
      <w:pPr>
        <w:pStyle w:val="Heading2"/>
      </w:pPr>
      <w:r>
        <w:t xml:space="preserve">INVOICE</w:t>
      </w:r>
    </w:p>
    <w:p>
      <w:pPr>
        <w:pStyle w:val="FirstParagraph"/>
      </w:pPr>
      <w:r>
        <w:t xml:space="preserve">Invoice #: INV-ACC-2023-089</w:t>
      </w:r>
    </w:p>
    <w:p>
      <w:pPr>
        <w:pStyle w:val="BodyText"/>
      </w:pPr>
      <w:r>
        <w:t xml:space="preserve">Date: October 24, 2023</w:t>
      </w:r>
    </w:p>
    <w:p>
      <w:pPr>
        <w:pStyle w:val="BodyText"/>
      </w:pPr>
      <w:r>
        <w:t xml:space="preserve">Due Date: November 07, 2023</w:t>
      </w:r>
    </w:p>
    <w:p>
      <w:pPr>
        <w:pStyle w:val="BodyText"/>
      </w:pPr>
      <w:r>
        <w:t xml:space="preserve">Project: East Legon High-Rise Foundation</w:t>
      </w:r>
    </w:p>
    <w:bookmarkEnd w:id="21"/>
    <w:bookmarkStart w:id="22" w:name="bill-to"/>
    <w:p>
      <w:pPr>
        <w:pStyle w:val="Heading3"/>
      </w:pPr>
      <w:r>
        <w:t xml:space="preserve">Bill To:</w:t>
      </w:r>
    </w:p>
    <w:p>
      <w:pPr>
        <w:pStyle w:val="FirstParagraph"/>
      </w:pPr>
      <w:r>
        <w:rPr>
          <w:bCs/>
          <w:b/>
        </w:rPr>
        <w:t xml:space="preserve">Golden Tulip Developers Ghana Ltd.</w:t>
      </w:r>
    </w:p>
    <w:p>
      <w:pPr>
        <w:pStyle w:val="BodyText"/>
      </w:pPr>
      <w:r>
        <w:t xml:space="preserve">Attn: Mr. Kwame Mensah, Project Director</w:t>
      </w:r>
    </w:p>
    <w:p>
      <w:pPr>
        <w:pStyle w:val="BodyText"/>
      </w:pPr>
      <w:r>
        <w:t xml:space="preserve">14 Independence Avenue, Ridge</w:t>
      </w:r>
    </w:p>
    <w:p>
      <w:pPr>
        <w:pStyle w:val="BodyText"/>
      </w:pPr>
      <w:r>
        <w:t xml:space="preserve">Accra, Ghana</w:t>
      </w:r>
    </w:p>
    <w:p>
      <w:pPr>
        <w:pStyle w:val="BodyText"/>
      </w:pPr>
      <w:r>
        <w:t xml:space="preserve">Phone: +233 24 555 1234</w:t>
      </w:r>
    </w:p>
    <w:bookmarkEnd w:id="22"/>
    <w:p>
      <w:pPr>
        <w:pStyle w:val="BodyText"/>
      </w:pPr>
      <w:r>
        <w:t xml:space="preserve">This Invoice represents the professional fees for Civil Engineering consultancy, site supervision, and structural analysis services rendered in Accra, Ghana, during the period of September 1, 2023, to September 30, 2023. All calculations adhere to the Ghana National Building Code and relevant international standards.</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Civil Engineering Services</w:t>
            </w:r>
          </w:p>
        </w:tc>
        <w:tc>
          <w:tcPr/>
          <w:p>
            <w:pPr>
              <w:pStyle w:val="Compact"/>
              <w:jc w:val="left"/>
            </w:pPr>
            <w:r>
              <w:t xml:space="preserve">Quantity</w:t>
            </w:r>
          </w:p>
        </w:tc>
        <w:tc>
          <w:tcPr/>
          <w:p>
            <w:pPr>
              <w:pStyle w:val="Compact"/>
              <w:jc w:val="left"/>
            </w:pPr>
            <w:r>
              <w:t xml:space="preserve">Unit Rate (GHS)</w:t>
            </w:r>
          </w:p>
        </w:tc>
        <w:tc>
          <w:tcPr/>
          <w:p>
            <w:pPr>
              <w:pStyle w:val="Compact"/>
              <w:jc w:val="left"/>
            </w:pPr>
            <w:r>
              <w:t xml:space="preserve">Total (GHS)</w:t>
            </w:r>
          </w:p>
        </w:tc>
      </w:tr>
      <w:tr>
        <w:tc>
          <w:tcPr/>
          <w:p>
            <w:pPr>
              <w:pStyle w:val="Compact"/>
              <w:jc w:val="left"/>
            </w:pPr>
            <w:r>
              <w:rPr>
                <w:bCs/>
                <w:b/>
              </w:rPr>
              <w:t xml:space="preserve">Geotechnical Site Investigation &amp; Soil Analysis</w:t>
            </w:r>
            <w:r>
              <w:br/>
            </w:r>
            <w:r>
              <w:t xml:space="preserve">Comprehensive borehole drilling and soil sampling at the East Legon site. Analysis of soil bearing capacity and groundwater levels to ensure foundation stability suitable for Accra's lateritic soil conditions.</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rPr>
                <w:bCs/>
                <w:b/>
              </w:rPr>
              <w:t xml:space="preserve">Structural Design &amp; Blueprinting</w:t>
            </w:r>
            <w:r>
              <w:br/>
            </w:r>
            <w:r>
              <w:t xml:space="preserve">Detailed structural design for the reinforced concrete frame of the 12-story residential complex. Includes load calculations, beam sizing, and column reinforcement schedules compliant with Ghanaian safety regulations.</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rPr>
                <w:bCs/>
                <w:b/>
              </w:rPr>
              <w:t xml:space="preserve">On-Site Civil Engineering Supervision</w:t>
            </w:r>
            <w:r>
              <w:br/>
            </w:r>
            <w:r>
              <w:t xml:space="preserve">Deployment of a senior Civil Engineer to the Accra construction site for 20 days. Duties included quality assurance of concrete pouring, verification of rebar placement, and coordination with local contractors.</w:t>
            </w:r>
          </w:p>
        </w:tc>
        <w:tc>
          <w:tcPr/>
          <w:p>
            <w:pPr>
              <w:pStyle w:val="Compact"/>
              <w:jc w:val="left"/>
            </w:pPr>
            <w:r>
              <w:t xml:space="preserve">20</w:t>
            </w:r>
          </w:p>
        </w:tc>
        <w:tc>
          <w:tcPr/>
          <w:p>
            <w:pPr>
              <w:pStyle w:val="Compact"/>
              <w:jc w:val="left"/>
            </w:pPr>
            <w:r>
              <w:t xml:space="preserve">1,200.00</w:t>
            </w:r>
          </w:p>
        </w:tc>
        <w:tc>
          <w:tcPr/>
          <w:p>
            <w:pPr>
              <w:pStyle w:val="Compact"/>
              <w:jc w:val="left"/>
            </w:pPr>
            <w:r>
              <w:t xml:space="preserve">24,000.00</w:t>
            </w:r>
          </w:p>
        </w:tc>
      </w:tr>
      <w:tr>
        <w:tc>
          <w:tcPr/>
          <w:p>
            <w:pPr>
              <w:pStyle w:val="Compact"/>
              <w:jc w:val="left"/>
            </w:pPr>
            <w:r>
              <w:rPr>
                <w:bCs/>
                <w:b/>
              </w:rPr>
              <w:t xml:space="preserve">Drainage &amp; Stormwater Management Plan</w:t>
            </w:r>
            <w:r>
              <w:br/>
            </w:r>
            <w:r>
              <w:t xml:space="preserve">Design of an efficient drainage system to mitigate flooding risks common in the Greater Accra Region during the rainy season. Includes grading plans and culvert specifications.</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rPr>
                <w:bCs/>
                <w:b/>
              </w:rPr>
              <w:t xml:space="preserve">Project Management &amp; Regulatory Liaison</w:t>
            </w:r>
            <w:r>
              <w:br/>
            </w:r>
            <w:r>
              <w:t xml:space="preserve">Assistance with obtaining necessary building permits from the Accra Metropolitan Assembly (AMA) and ensuring compliance with local zoning laws and environmental protection standards.</w:t>
            </w:r>
          </w:p>
        </w:tc>
        <w:tc>
          <w:tcPr/>
          <w:p>
            <w:pPr>
              <w:pStyle w:val="Compact"/>
              <w:jc w:val="left"/>
            </w:pPr>
            <w:r>
              <w:t xml:space="preserve">1</w:t>
            </w:r>
          </w:p>
        </w:tc>
        <w:tc>
          <w:tcPr/>
          <w:p>
            <w:pPr>
              <w:pStyle w:val="Compact"/>
              <w:jc w:val="left"/>
            </w:pPr>
            <w:r>
              <w:t xml:space="preserve">8,000.00</w:t>
            </w:r>
          </w:p>
        </w:tc>
        <w:tc>
          <w:tcPr/>
          <w:p>
            <w:pPr>
              <w:pStyle w:val="Compact"/>
              <w:jc w:val="left"/>
            </w:pPr>
            <w:r>
              <w:t xml:space="preserve">8,000.00</w:t>
            </w:r>
          </w:p>
        </w:tc>
      </w:tr>
    </w:tbl>
    <w:p>
      <w:pPr>
        <w:pStyle w:val="BodyText"/>
      </w:pPr>
      <w:r>
        <w:t xml:space="preserve">Subtotal:</w:t>
      </w:r>
      <w:r>
        <w:t xml:space="preserve"> </w:t>
      </w:r>
      <w:r>
        <w:t xml:space="preserve">GHS 104,500.00</w:t>
      </w:r>
    </w:p>
    <w:p>
      <w:pPr>
        <w:pStyle w:val="BodyText"/>
      </w:pPr>
      <w:r>
        <w:t xml:space="preserve">VAT (15% - Ghana Revenue Authority):</w:t>
      </w:r>
      <w:r>
        <w:t xml:space="preserve"> </w:t>
      </w:r>
      <w:r>
        <w:t xml:space="preserve">GHS 15,675.00</w:t>
      </w:r>
    </w:p>
    <w:p>
      <w:pPr>
        <w:pStyle w:val="BodyText"/>
      </w:pPr>
      <w:r>
        <w:t xml:space="preserve">Withholding Tax (5%):</w:t>
      </w:r>
      <w:r>
        <w:t xml:space="preserve"> </w:t>
      </w:r>
      <w:r>
        <w:t xml:space="preserve">- GHS 5,225.00</w:t>
      </w:r>
    </w:p>
    <w:p>
      <w:pPr>
        <w:pStyle w:val="BodyText"/>
      </w:pPr>
      <w:r>
        <w:t xml:space="preserve">TOTAL AMOUNT DUE:</w:t>
      </w:r>
      <w:r>
        <w:t xml:space="preserve"> </w:t>
      </w:r>
      <w:r>
        <w:t xml:space="preserve">GHS 114,950.00</w:t>
      </w:r>
    </w:p>
    <w:bookmarkStart w:id="23" w:name="payment-instructions"/>
    <w:p>
      <w:pPr>
        <w:pStyle w:val="Heading4"/>
      </w:pPr>
      <w:r>
        <w:t xml:space="preserve">Payment Instructions:</w:t>
      </w:r>
    </w:p>
    <w:p>
      <w:pPr>
        <w:pStyle w:val="FirstParagraph"/>
      </w:pPr>
      <w:r>
        <w:t xml:space="preserve">Please remit payment within 14 days of the invoice date. Payments should be made in Ghana Cedis (GHS) via bank transfer to the following account:</w:t>
      </w:r>
    </w:p>
    <w:p>
      <w:pPr>
        <w:pStyle w:val="BodyText"/>
      </w:pPr>
      <w:r>
        <w:rPr>
          <w:bCs/>
          <w:b/>
        </w:rPr>
        <w:t xml:space="preserve">Bank:</w:t>
      </w:r>
      <w:r>
        <w:t xml:space="preserve"> </w:t>
      </w:r>
      <w:r>
        <w:t xml:space="preserve">Ecobank Ghana Ltd.</w:t>
      </w:r>
      <w:r>
        <w:br/>
      </w:r>
      <w:r>
        <w:rPr>
          <w:bCs/>
          <w:b/>
        </w:rPr>
        <w:t xml:space="preserve">Branch:</w:t>
      </w:r>
      <w:r>
        <w:t xml:space="preserve"> </w:t>
      </w:r>
      <w:r>
        <w:t xml:space="preserve">Accra Main Branch</w:t>
      </w:r>
      <w:r>
        <w:br/>
      </w:r>
      <w:r>
        <w:rPr>
          <w:bCs/>
          <w:b/>
        </w:rPr>
        <w:t xml:space="preserve">Account Name:</w:t>
      </w:r>
      <w:r>
        <w:t xml:space="preserve"> </w:t>
      </w:r>
      <w:r>
        <w:t xml:space="preserve">Accra Structural &amp; Civil Solutions Ltd.</w:t>
      </w:r>
      <w:r>
        <w:br/>
      </w:r>
      <w:r>
        <w:rPr>
          <w:bCs/>
          <w:b/>
        </w:rPr>
        <w:t xml:space="preserve">Account Number:</w:t>
      </w:r>
      <w:r>
        <w:t xml:space="preserve"> </w:t>
      </w:r>
      <w:r>
        <w:t xml:space="preserve">1002345678901</w:t>
      </w:r>
      <w:r>
        <w:br/>
      </w:r>
      <w:r>
        <w:rPr>
          <w:bCs/>
          <w:b/>
        </w:rPr>
        <w:t xml:space="preserve">Sort Code:</w:t>
      </w:r>
      <w:r>
        <w:t xml:space="preserve"> </w:t>
      </w:r>
      <w:r>
        <w:t xml:space="preserve">001</w:t>
      </w:r>
    </w:p>
    <w:p>
      <w:pPr>
        <w:pStyle w:val="BodyText"/>
      </w:pPr>
      <w:r>
        <w:t xml:space="preserve">Please reference Invoice Number</w:t>
      </w:r>
      <w:r>
        <w:t xml:space="preserve"> </w:t>
      </w:r>
      <w:r>
        <w:rPr>
          <w:bCs/>
          <w:b/>
        </w:rPr>
        <w:t xml:space="preserve">INV-ACC-2023-089</w:t>
      </w:r>
      <w:r>
        <w:t xml:space="preserve"> </w:t>
      </w:r>
      <w:r>
        <w:t xml:space="preserve">in your payment description.</w:t>
      </w:r>
    </w:p>
    <w:bookmarkEnd w:id="23"/>
    <w:bookmarkStart w:id="24" w:name="terms-and-conditions"/>
    <w:p>
      <w:pPr>
        <w:pStyle w:val="Heading4"/>
      </w:pPr>
      <w:r>
        <w:t xml:space="preserve">Terms and Conditions:</w:t>
      </w:r>
    </w:p>
    <w:p>
      <w:pPr>
        <w:numPr>
          <w:ilvl w:val="0"/>
          <w:numId w:val="1001"/>
        </w:numPr>
        <w:pStyle w:val="Compact"/>
      </w:pPr>
      <w:r>
        <w:rPr>
          <w:bCs/>
          <w:b/>
        </w:rPr>
        <w:t xml:space="preserve">Scope of Work:</w:t>
      </w:r>
      <w:r>
        <w:t xml:space="preserve"> </w:t>
      </w:r>
      <w:r>
        <w:t xml:space="preserve">This Invoice covers only the Civil Engineering services explicitly listed above. Any additional structural modifications or unforeseen site conditions in Accra will be billed separately via a Change Order.</w:t>
      </w:r>
    </w:p>
    <w:p>
      <w:pPr>
        <w:numPr>
          <w:ilvl w:val="0"/>
          <w:numId w:val="1001"/>
        </w:numPr>
        <w:pStyle w:val="Compact"/>
      </w:pPr>
      <w:r>
        <w:rPr>
          <w:bCs/>
          <w:b/>
        </w:rPr>
        <w:t xml:space="preserve">Regulatory Compliance:</w:t>
      </w:r>
      <w:r>
        <w:t xml:space="preserve"> </w:t>
      </w:r>
      <w:r>
        <w:t xml:space="preserve">All engineering designs provided are based on the information available at the time of design and comply with the current Ghana National Building Code. The client is responsible for obtaining all final municipal approvals.</w:t>
      </w:r>
    </w:p>
    <w:p>
      <w:pPr>
        <w:numPr>
          <w:ilvl w:val="0"/>
          <w:numId w:val="1001"/>
        </w:numPr>
        <w:pStyle w:val="Compact"/>
      </w:pPr>
      <w:r>
        <w:rPr>
          <w:bCs/>
          <w:b/>
        </w:rPr>
        <w:t xml:space="preserve">Liability:</w:t>
      </w:r>
      <w:r>
        <w:t xml:space="preserve"> </w:t>
      </w:r>
      <w:r>
        <w:t xml:space="preserve">Accra Structural &amp; Civil Solutions Ltd. shall not be liable for delays caused by factors outside our control, including but not limited to weather conditions, supply chain disruptions, or local labor strikes.</w:t>
      </w:r>
    </w:p>
    <w:p>
      <w:pPr>
        <w:numPr>
          <w:ilvl w:val="0"/>
          <w:numId w:val="1001"/>
        </w:numPr>
        <w:pStyle w:val="Compact"/>
      </w:pPr>
      <w:r>
        <w:rPr>
          <w:bCs/>
          <w:b/>
        </w:rPr>
        <w:t xml:space="preserve">Dispute Resolution:</w:t>
      </w:r>
      <w:r>
        <w:t xml:space="preserve"> </w:t>
      </w:r>
      <w:r>
        <w:t xml:space="preserve">Any disputes arising from this Invoice or the services rendered shall be settled through arbitration in Accra, Ghana, in accordance with the laws of the Republic of Ghana.</w:t>
      </w:r>
    </w:p>
    <w:p>
      <w:pPr>
        <w:numPr>
          <w:ilvl w:val="0"/>
          <w:numId w:val="1001"/>
        </w:numPr>
        <w:pStyle w:val="Compact"/>
      </w:pPr>
      <w:r>
        <w:rPr>
          <w:bCs/>
          <w:b/>
        </w:rPr>
        <w:t xml:space="preserve">Confidentiality:</w:t>
      </w:r>
      <w:r>
        <w:t xml:space="preserve"> </w:t>
      </w:r>
      <w:r>
        <w:t xml:space="preserve">All project data, including site surveys and structural blueprints, remain the intellectual property of Accra Structural &amp; Civil Solutions Ltd. until full payment is received.</w:t>
      </w:r>
    </w:p>
    <w:bookmarkEnd w:id="24"/>
    <w:p>
      <w:pPr>
        <w:pStyle w:val="FirstParagraph"/>
      </w:pPr>
      <w:r>
        <w:rPr>
          <w:bCs/>
          <w:b/>
        </w:rPr>
        <w:t xml:space="preserve">Authorized Signature</w:t>
      </w:r>
    </w:p>
    <w:p>
      <w:pPr>
        <w:pStyle w:val="BodyText"/>
      </w:pPr>
      <w:r>
        <w:t xml:space="preserve">Eng. Sarah Osei-Agyemang</w:t>
      </w:r>
    </w:p>
    <w:p>
      <w:pPr>
        <w:pStyle w:val="BodyText"/>
      </w:pPr>
      <w:r>
        <w:t xml:space="preserve">Lead Civil Engineer</w:t>
      </w:r>
    </w:p>
    <w:p>
      <w:pPr>
        <w:pStyle w:val="BodyText"/>
      </w:pPr>
      <w:r>
        <w:t xml:space="preserve">Accra Structural &amp; Civil Solutions Ltd.</w:t>
      </w:r>
    </w:p>
    <w:p>
      <w:pPr>
        <w:pStyle w:val="BodyText"/>
      </w:pPr>
      <w:r>
        <w:rPr>
          <w:bCs/>
          <w:b/>
        </w:rPr>
        <w:t xml:space="preserve">Client Acceptance</w:t>
      </w:r>
    </w:p>
    <w:p>
      <w:pPr>
        <w:pStyle w:val="BodyText"/>
      </w:pPr>
      <w:r>
        <w:t xml:space="preserve">__________________________</w:t>
      </w:r>
    </w:p>
    <w:p>
      <w:pPr>
        <w:pStyle w:val="BodyText"/>
      </w:pPr>
      <w:r>
        <w:t xml:space="preserve">Date: 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Civil Engineering Invoice - Accra, Ghana</dc:title>
  <dc:creator/>
  <dc:language>en</dc:language>
  <cp:keywords/>
  <dcterms:created xsi:type="dcterms:W3CDTF">2026-10-10T03:00:08Z</dcterms:created>
  <dcterms:modified xsi:type="dcterms:W3CDTF">2026-10-10T03:00:08Z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