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20" w:name="ankara-tech-solutions-ltd."/>
    <w:p>
      <w:pPr>
        <w:pStyle w:val="Heading1"/>
      </w:pPr>
      <w:r>
        <w:t xml:space="preserve">Ankara Tech Solutions Ltd.</w:t>
      </w:r>
    </w:p>
    <w:p>
      <w:pPr>
        <w:pStyle w:val="FirstParagraph"/>
      </w:pPr>
      <w:r>
        <w:rPr>
          <w:bCs/>
          <w:b/>
        </w:rPr>
        <w:t xml:space="preserve">Specialized Computer Engineering Services</w:t>
      </w:r>
    </w:p>
    <w:p>
      <w:pPr>
        <w:pStyle w:val="BodyText"/>
      </w:pPr>
      <w:r>
        <w:t xml:space="preserve">Çankaya District, Kızılay Avenue No: 123</w:t>
      </w:r>
    </w:p>
    <w:p>
      <w:pPr>
        <w:pStyle w:val="BodyText"/>
      </w:pPr>
      <w:r>
        <w:t xml:space="preserve">06420 Ankara, Turkey</w:t>
      </w:r>
    </w:p>
    <w:p>
      <w:pPr>
        <w:pStyle w:val="BodyText"/>
      </w:pPr>
      <w:r>
        <w:t xml:space="preserve">Tax ID (Vergi No): 123 456 78 90</w:t>
      </w:r>
    </w:p>
    <w:p>
      <w:pPr>
        <w:pStyle w:val="BodyText"/>
      </w:pPr>
      <w:r>
        <w:t xml:space="preserve">Email: billing@ankaratechsolutions.com.tr</w:t>
      </w:r>
    </w:p>
    <w:p>
      <w:pPr>
        <w:pStyle w:val="BodyText"/>
      </w:pPr>
      <w:r>
        <w:t xml:space="preserve">Phone: +90 (312)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INV-2023-ANK-0892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from-service-provider"/>
    <w:p>
      <w:pPr>
        <w:pStyle w:val="Heading3"/>
      </w:pPr>
      <w:r>
        <w:t xml:space="preserve">Bill From (Service Provider)</w:t>
      </w:r>
    </w:p>
    <w:p>
      <w:pPr>
        <w:pStyle w:val="FirstParagraph"/>
      </w:pPr>
      <w:r>
        <w:rPr>
          <w:bCs/>
          <w:b/>
        </w:rPr>
        <w:t xml:space="preserve">Lead Computer Engineer:</w:t>
      </w:r>
      <w:r>
        <w:t xml:space="preserve"> </w:t>
      </w:r>
      <w:r>
        <w:t xml:space="preserve">Ahmet Yılmaz</w:t>
      </w:r>
    </w:p>
    <w:p>
      <w:pPr>
        <w:pStyle w:val="BodyText"/>
      </w:pPr>
      <w:r>
        <w:t xml:space="preserve">Senior Systems Architect</w:t>
      </w:r>
    </w:p>
    <w:p>
      <w:pPr>
        <w:pStyle w:val="BodyText"/>
      </w:pPr>
      <w:r>
        <w:t xml:space="preserve">Ankara Tech Solutions Ltd.</w:t>
      </w:r>
    </w:p>
    <w:p>
      <w:pPr>
        <w:pStyle w:val="BodyText"/>
      </w:pPr>
      <w:r>
        <w:t xml:space="preserve">Registered Office: Çankaya, Ankara, Turkey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Global Logistics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Ostim Industrial Zone, 15th Street No: 45</w:t>
      </w:r>
    </w:p>
    <w:p>
      <w:pPr>
        <w:pStyle w:val="BodyText"/>
      </w:pPr>
      <w:r>
        <w:t xml:space="preserve">06384 Ankara, Turkey</w:t>
      </w:r>
    </w:p>
    <w:p>
      <w:pPr>
        <w:pStyle w:val="BodyText"/>
      </w:pPr>
      <w:r>
        <w:t xml:space="preserve">Tax ID: 987 654 32 10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Audit &amp; Design</w:t>
            </w:r>
            <w:r>
              <w:br/>
            </w:r>
            <w:r>
              <w:t xml:space="preserve">Comprehensive analysis of the existing local area network (LAN) topology at the Ankara headquarters. This service includes vulnerability assessment, bandwidth optimization strategies, and the design of a scalable architecture compliant with Turkish data protection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Migration &amp; Virtualization</w:t>
            </w:r>
            <w:r>
              <w:br/>
            </w:r>
            <w:r>
              <w:t xml:space="preserve">Execution of a seamless migration of legacy physical servers to a virtualized environment (VMware/Hyper-V). This task ensures high availability and disaster recovery capabilities for the client's critical data hosted in Turkey.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Software Integration</w:t>
            </w:r>
            <w:r>
              <w:br/>
            </w:r>
            <w:r>
              <w:t xml:space="preserve">Development of API endpoints to integrate the client's ERP system with third-party logistics providers. This requires advanced computer engineering logic to ensure data integrity and real-time synchronization.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Cybersecurity Implementation</w:t>
            </w:r>
            <w:r>
              <w:br/>
            </w:r>
            <w:r>
              <w:t xml:space="preserve">Deployment of enterprise-grade firewalls and intrusion detection systems (IDS). Configuration of access control lists (ACLs) to secure the Ankara office network against external threats.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Preparation of detailed technical manuals for the new infrastructure and conducting a training session for the internal IT staff in Ankara.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124,000.00 TRY</w:t>
      </w:r>
    </w:p>
    <w:p>
      <w:pPr>
        <w:pStyle w:val="BodyText"/>
      </w:pPr>
      <w:r>
        <w:t xml:space="preserve">VAT (KDV) 18%:</w:t>
      </w:r>
      <w:r>
        <w:t xml:space="preserve"> </w:t>
      </w:r>
      <w:r>
        <w:t xml:space="preserve">22,320.00 TRY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146,320.00 TRY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interest rate as per Turkish Commercial Code regulations.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Bank Details:</w:t>
      </w:r>
      <w:r>
        <w:t xml:space="preserve"> </w:t>
      </w:r>
      <w:r>
        <w:t xml:space="preserve">Please make payments to the following account:</w:t>
      </w:r>
    </w:p>
    <w:p>
      <w:pPr>
        <w:pStyle w:val="BodyText"/>
      </w:pPr>
      <w:r>
        <w:t xml:space="preserve">Bank Name: Ziraat Bankası</w:t>
      </w:r>
      <w:r>
        <w:br/>
      </w:r>
      <w:r>
        <w:t xml:space="preserve">Account Name: Ankara Tech Solutions Ltd.</w:t>
      </w:r>
      <w:r>
        <w:br/>
      </w:r>
      <w:r>
        <w:t xml:space="preserve">IBAN: TR12 0001 0001 2345 6789 0123 45</w:t>
      </w:r>
      <w:r>
        <w:br/>
      </w:r>
      <w:r>
        <w:t xml:space="preserve">SWIFT/BIC: ZIRATR22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Service Scope:</w:t>
      </w:r>
      <w:r>
        <w:t xml:space="preserve"> </w:t>
      </w:r>
      <w:r>
        <w:t xml:space="preserve">This invoice covers the computer engineering services rendered specifically for the Ankara location. Any additional hardware procurement or services outside the agreed scope will be billed separately.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tax purposes in Turkey and serves as a legal record of the transaction between the Computer Engineer service provider and the client.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settled in the courts of Ankara, Turkey.</w:t>
      </w:r>
    </w:p>
    <w:bookmarkEnd w:id="24"/>
    <w:p>
      <w:pPr>
        <w:pStyle w:val="BodyText"/>
      </w:pPr>
      <w:r>
        <w:t xml:space="preserve">Thank you for your business. We appreciate your trust in our Computer Engineering expertise.</w:t>
      </w:r>
    </w:p>
    <w:p>
      <w:pPr>
        <w:pStyle w:val="BodyText"/>
      </w:pPr>
      <w:r>
        <w:t xml:space="preserve">Ankara Tech Solutions Ltd. | Ankara, Turkey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 - Ankara, Turkey</dc:title>
  <dc:creator/>
  <dc:language>en</dc:language>
  <cp:keywords/>
  <dcterms:created xsi:type="dcterms:W3CDTF">2026-10-10T01:02:57Z</dcterms:created>
  <dcterms:modified xsi:type="dcterms:W3CDTF">2026-10-10T01:02:57Z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