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vanlearn-curriculum-solutions-inc."/>
    <w:p>
      <w:pPr>
        <w:pStyle w:val="Heading1"/>
      </w:pPr>
      <w:r>
        <w:t xml:space="preserve">VanLearn Curriculum Solutions Inc.</w:t>
      </w:r>
    </w:p>
    <w:p>
      <w:pPr>
        <w:pStyle w:val="FirstParagraph"/>
      </w:pPr>
      <w:r>
        <w:t xml:space="preserve">4821 West Broadway, Suite 310</w:t>
      </w:r>
    </w:p>
    <w:p>
      <w:pPr>
        <w:pStyle w:val="BodyText"/>
      </w:pPr>
      <w:r>
        <w:t xml:space="preserve">Vancouver, British Columbia, V5Z 1L2</w:t>
      </w:r>
    </w:p>
    <w:p>
      <w:pPr>
        <w:pStyle w:val="BodyText"/>
      </w:pPr>
      <w:r>
        <w:t xml:space="preserve">Canada</w:t>
      </w:r>
    </w:p>
    <w:p>
      <w:pPr>
        <w:pStyle w:val="BodyText"/>
      </w:pPr>
      <w:r>
        <w:t xml:space="preserve">Phone: (604) 555-0187</w:t>
      </w:r>
    </w:p>
    <w:p>
      <w:pPr>
        <w:pStyle w:val="BodyText"/>
      </w:pPr>
      <w:r>
        <w:t xml:space="preserve">Email: billing@vanlearncurriculum.ca</w:t>
      </w:r>
    </w:p>
    <w:p>
      <w:pPr>
        <w:pStyle w:val="BodyText"/>
      </w:pPr>
      <w:r>
        <w:t xml:space="preserve">Business No. (BC): 842156-7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VLS-2025-00472</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w:t>
      </w:r>
    </w:p>
    <w:p>
      <w:pPr>
        <w:pStyle w:val="BodyText"/>
      </w:pPr>
      <w:r>
        <w:t xml:space="preserve">PENDING PAYMENT</w:t>
      </w:r>
    </w:p>
    <w:bookmarkEnd w:id="21"/>
    <w:bookmarkStart w:id="22" w:name="bill-to"/>
    <w:p>
      <w:pPr>
        <w:pStyle w:val="Heading3"/>
      </w:pPr>
      <w:r>
        <w:t xml:space="preserve">Bill To</w:t>
      </w:r>
    </w:p>
    <w:p>
      <w:pPr>
        <w:pStyle w:val="FirstParagraph"/>
      </w:pPr>
      <w:r>
        <w:t xml:space="preserve">Pacific Northwest Education Consortium</w:t>
      </w:r>
    </w:p>
    <w:p>
      <w:pPr>
        <w:pStyle w:val="BodyText"/>
      </w:pPr>
      <w:r>
        <w:t xml:space="preserve">Attn: Dr. Margaret Chen, Director of Academic Programs</w:t>
      </w:r>
    </w:p>
    <w:p>
      <w:pPr>
        <w:pStyle w:val="BodyText"/>
      </w:pPr>
      <w:r>
        <w:t xml:space="preserve">2200 Granville Street, Floor 14</w:t>
      </w:r>
    </w:p>
    <w:p>
      <w:pPr>
        <w:pStyle w:val="BodyText"/>
      </w:pPr>
      <w:r>
        <w:t xml:space="preserve">Vancouver, British Columbia, V6H 3B2</w:t>
      </w:r>
    </w:p>
    <w:p>
      <w:pPr>
        <w:pStyle w:val="BodyText"/>
      </w:pPr>
      <w:r>
        <w:t xml:space="preserve">Canada</w:t>
      </w:r>
    </w:p>
    <w:p>
      <w:pPr>
        <w:pStyle w:val="BodyText"/>
      </w:pPr>
      <w:r>
        <w:t xml:space="preserve">Client Reference: PNEC-2025-Q2-EDU</w:t>
      </w:r>
    </w:p>
    <w:bookmarkEnd w:id="22"/>
    <w:bookmarkStart w:id="23" w:name="prepared-by"/>
    <w:p>
      <w:pPr>
        <w:pStyle w:val="Heading3"/>
      </w:pPr>
      <w:r>
        <w:t xml:space="preserve">Prepared By</w:t>
      </w:r>
    </w:p>
    <w:p>
      <w:pPr>
        <w:pStyle w:val="FirstParagraph"/>
      </w:pPr>
      <w:r>
        <w:t xml:space="preserve">James Whitfield, Lead Curriculum Developer</w:t>
      </w:r>
    </w:p>
    <w:p>
      <w:pPr>
        <w:pStyle w:val="BodyText"/>
      </w:pPr>
      <w:r>
        <w:t xml:space="preserve">VanLearn Curriculum Solutions Inc.</w:t>
      </w:r>
    </w:p>
    <w:p>
      <w:pPr>
        <w:pStyle w:val="BodyText"/>
      </w:pPr>
      <w:r>
        <w:t xml:space="preserve">Vancouver, British Columbia</w:t>
      </w:r>
    </w:p>
    <w:p>
      <w:pPr>
        <w:pStyle w:val="BodyText"/>
      </w:pPr>
      <w:r>
        <w:t xml:space="preserve">Canada</w:t>
      </w:r>
    </w:p>
    <w:p>
      <w:pPr>
        <w:pStyle w:val="BodyText"/>
      </w:pPr>
      <w:r>
        <w:t xml:space="preserve">Professional License: BC-CD-2019-4471</w:t>
      </w:r>
    </w:p>
    <w:p>
      <w:pPr>
        <w:pStyle w:val="BodyText"/>
      </w:pPr>
      <w:r>
        <w:t xml:space="preserve">Specialization: K-12 &amp; Post-Secondary Curriculum Design</w:t>
      </w:r>
    </w:p>
    <w:bookmarkEnd w:id="23"/>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Deliverable / Phase</w:t>
            </w:r>
          </w:p>
        </w:tc>
        <w:tc>
          <w:tcPr/>
          <w:p>
            <w:pPr>
              <w:pStyle w:val="Compact"/>
              <w:jc w:val="left"/>
            </w:pPr>
            <w:r>
              <w:t xml:space="preserve">Qty</w:t>
            </w:r>
          </w:p>
        </w:tc>
        <w:tc>
          <w:tcPr/>
          <w:p>
            <w:pPr>
              <w:pStyle w:val="Compact"/>
              <w:jc w:val="left"/>
            </w:pPr>
            <w:r>
              <w:t xml:space="preserve">Amount (CAD)</w:t>
            </w:r>
          </w:p>
        </w:tc>
      </w:tr>
      <w:tr>
        <w:tc>
          <w:tcPr/>
          <w:p>
            <w:pPr>
              <w:pStyle w:val="Compact"/>
              <w:jc w:val="left"/>
            </w:pPr>
            <w:r>
              <w:t xml:space="preserve">Curriculum Developer – Needs Assessment &amp; Learning Outcome Mapping for Grade 7-12 Science Program</w:t>
            </w:r>
          </w:p>
        </w:tc>
        <w:tc>
          <w:tcPr/>
          <w:p>
            <w:pPr>
              <w:pStyle w:val="Compact"/>
              <w:jc w:val="left"/>
            </w:pPr>
            <w:r>
              <w:t xml:space="preserve">Phase 1: Discovery</w:t>
            </w:r>
          </w:p>
        </w:tc>
        <w:tc>
          <w:tcPr/>
          <w:p>
            <w:pPr>
              <w:pStyle w:val="Compact"/>
              <w:jc w:val="left"/>
            </w:pPr>
            <w:r>
              <w:t xml:space="preserve">1</w:t>
            </w:r>
          </w:p>
        </w:tc>
        <w:tc>
          <w:tcPr/>
          <w:p>
            <w:pPr>
              <w:pStyle w:val="Compact"/>
              <w:jc w:val="left"/>
            </w:pPr>
            <w:r>
              <w:t xml:space="preserve">$4,200.00</w:t>
            </w:r>
          </w:p>
        </w:tc>
      </w:tr>
      <w:tr>
        <w:tc>
          <w:tcPr/>
          <w:p>
            <w:pPr>
              <w:pStyle w:val="Compact"/>
              <w:jc w:val="left"/>
            </w:pPr>
            <w:r>
              <w:t xml:space="preserve">Curriculum Developer – Design of Integrated STEM Curriculum Framework aligned with BC Ministry of Education standards</w:t>
            </w:r>
          </w:p>
        </w:tc>
        <w:tc>
          <w:tcPr/>
          <w:p>
            <w:pPr>
              <w:pStyle w:val="Compact"/>
              <w:jc w:val="left"/>
            </w:pPr>
            <w:r>
              <w:t xml:space="preserve">Phase 2: Design</w:t>
            </w:r>
          </w:p>
        </w:tc>
        <w:tc>
          <w:tcPr/>
          <w:p>
            <w:pPr>
              <w:pStyle w:val="Compact"/>
              <w:jc w:val="left"/>
            </w:pPr>
            <w:r>
              <w:t xml:space="preserve">1</w:t>
            </w:r>
          </w:p>
        </w:tc>
        <w:tc>
          <w:tcPr/>
          <w:p>
            <w:pPr>
              <w:pStyle w:val="Compact"/>
              <w:jc w:val="left"/>
            </w:pPr>
            <w:r>
              <w:t xml:space="preserve">$7,850.00</w:t>
            </w:r>
          </w:p>
        </w:tc>
      </w:tr>
      <w:tr>
        <w:tc>
          <w:tcPr/>
          <w:p>
            <w:pPr>
              <w:pStyle w:val="Compact"/>
              <w:jc w:val="left"/>
            </w:pPr>
            <w:r>
              <w:t xml:space="preserve">Curriculum Developer – Development of 48 Lesson Plans with Assessment Rubrics, Differentiated Activities, and Digital Resource Integration</w:t>
            </w:r>
          </w:p>
        </w:tc>
        <w:tc>
          <w:tcPr/>
          <w:p>
            <w:pPr>
              <w:pStyle w:val="Compact"/>
              <w:jc w:val="left"/>
            </w:pPr>
            <w:r>
              <w:t xml:space="preserve">Phase 3: Development</w:t>
            </w:r>
          </w:p>
        </w:tc>
        <w:tc>
          <w:tcPr/>
          <w:p>
            <w:pPr>
              <w:pStyle w:val="Compact"/>
              <w:jc w:val="left"/>
            </w:pPr>
            <w:r>
              <w:t xml:space="preserve">48</w:t>
            </w:r>
          </w:p>
        </w:tc>
        <w:tc>
          <w:tcPr/>
          <w:p>
            <w:pPr>
              <w:pStyle w:val="Compact"/>
              <w:jc w:val="left"/>
            </w:pPr>
            <w:r>
              <w:t xml:space="preserve">$12,480.00</w:t>
            </w:r>
          </w:p>
        </w:tc>
      </w:tr>
      <w:tr>
        <w:tc>
          <w:tcPr/>
          <w:p>
            <w:pPr>
              <w:pStyle w:val="Compact"/>
              <w:jc w:val="left"/>
            </w:pPr>
            <w:r>
              <w:t xml:space="preserve">Curriculum Developer – Teacher Training Workshop (2-day in-person session in Vancouver, BC) for 35 educators</w:t>
            </w:r>
          </w:p>
        </w:tc>
        <w:tc>
          <w:tcPr/>
          <w:p>
            <w:pPr>
              <w:pStyle w:val="Compact"/>
              <w:jc w:val="left"/>
            </w:pPr>
            <w:r>
              <w:t xml:space="preserve">Phase 4: Implementation Support</w:t>
            </w:r>
          </w:p>
        </w:tc>
        <w:tc>
          <w:tcPr/>
          <w:p>
            <w:pPr>
              <w:pStyle w:val="Compact"/>
              <w:jc w:val="left"/>
            </w:pPr>
            <w:r>
              <w:t xml:space="preserve">2</w:t>
            </w:r>
          </w:p>
        </w:tc>
        <w:tc>
          <w:tcPr/>
          <w:p>
            <w:pPr>
              <w:pStyle w:val="Compact"/>
              <w:jc w:val="left"/>
            </w:pPr>
            <w:r>
              <w:t xml:space="preserve">$6,400.00</w:t>
            </w:r>
          </w:p>
        </w:tc>
      </w:tr>
      <w:tr>
        <w:tc>
          <w:tcPr/>
          <w:p>
            <w:pPr>
              <w:pStyle w:val="Compact"/>
              <w:jc w:val="left"/>
            </w:pPr>
            <w:r>
              <w:t xml:space="preserve">Curriculum Developer – Pilot Program Monitoring, Feedback Collection, and Iterative Revision (8-week cycle)</w:t>
            </w:r>
          </w:p>
        </w:tc>
        <w:tc>
          <w:tcPr/>
          <w:p>
            <w:pPr>
              <w:pStyle w:val="Compact"/>
              <w:jc w:val="left"/>
            </w:pPr>
            <w:r>
              <w:t xml:space="preserve">Phase 5: Evaluation</w:t>
            </w:r>
          </w:p>
        </w:tc>
        <w:tc>
          <w:tcPr/>
          <w:p>
            <w:pPr>
              <w:pStyle w:val="Compact"/>
              <w:jc w:val="left"/>
            </w:pPr>
            <w:r>
              <w:t xml:space="preserve">1</w:t>
            </w:r>
          </w:p>
        </w:tc>
        <w:tc>
          <w:tcPr/>
          <w:p>
            <w:pPr>
              <w:pStyle w:val="Compact"/>
              <w:jc w:val="left"/>
            </w:pPr>
            <w:r>
              <w:t xml:space="preserve">$5,300.00</w:t>
            </w:r>
          </w:p>
        </w:tc>
      </w:tr>
      <w:tr>
        <w:tc>
          <w:tcPr/>
          <w:p>
            <w:pPr>
              <w:pStyle w:val="Compact"/>
              <w:jc w:val="left"/>
            </w:pPr>
            <w:r>
              <w:t xml:space="preserve">Curriculum Developer – Final Curriculum Package: Printed Materials, Digital Repository Setup, and Administrative Documentation</w:t>
            </w:r>
          </w:p>
        </w:tc>
        <w:tc>
          <w:tcPr/>
          <w:p>
            <w:pPr>
              <w:pStyle w:val="Compact"/>
              <w:jc w:val="left"/>
            </w:pPr>
            <w:r>
              <w:t xml:space="preserve">Phase 6: Delivery</w:t>
            </w:r>
          </w:p>
        </w:tc>
        <w:tc>
          <w:tcPr/>
          <w:p>
            <w:pPr>
              <w:pStyle w:val="Compact"/>
              <w:jc w:val="left"/>
            </w:pPr>
            <w:r>
              <w:t xml:space="preserve">1</w:t>
            </w:r>
          </w:p>
        </w:tc>
        <w:tc>
          <w:tcPr/>
          <w:p>
            <w:pPr>
              <w:pStyle w:val="Compact"/>
              <w:jc w:val="left"/>
            </w:pPr>
            <w:r>
              <w:t xml:space="preserve">$3,150.00</w:t>
            </w:r>
          </w:p>
        </w:tc>
      </w:tr>
      <w:tr>
        <w:tc>
          <w:tcPr/>
          <w:p>
            <w:pPr>
              <w:pStyle w:val="Compact"/>
              <w:jc w:val="left"/>
            </w:pPr>
            <w:r>
              <w:t xml:space="preserve">Travel &amp; Accommodation – On-site visits to Vancouver school districts (3 visits, 2 nights each)</w:t>
            </w:r>
          </w:p>
        </w:tc>
        <w:tc>
          <w:tcPr/>
          <w:p>
            <w:pPr>
              <w:pStyle w:val="Compact"/>
              <w:jc w:val="left"/>
            </w:pPr>
            <w:r>
              <w:t xml:space="preserve">Logistics</w:t>
            </w:r>
          </w:p>
        </w:tc>
        <w:tc>
          <w:tcPr/>
          <w:p>
            <w:pPr>
              <w:pStyle w:val="Compact"/>
              <w:jc w:val="left"/>
            </w:pPr>
            <w:r>
              <w:t xml:space="preserve">3</w:t>
            </w:r>
          </w:p>
        </w:tc>
        <w:tc>
          <w:tcPr/>
          <w:p>
            <w:pPr>
              <w:pStyle w:val="Compact"/>
              <w:jc w:val="left"/>
            </w:pPr>
            <w:r>
              <w:t xml:space="preserve">$1,875.00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$41,255.00</w:t>
            </w:r>
          </w:p>
        </w:tc>
      </w:tr>
      <w:tr>
        <w:tc>
          <w:tcPr/>
          <w:p>
            <w:pPr>
              <w:pStyle w:val="Compact"/>
              <w:jc w:val="left"/>
            </w:pPr>
            <w:r>
              <w:t xml:space="preserve">GST (5% – Federal, Canada)</w:t>
            </w:r>
          </w:p>
        </w:tc>
        <w:tc>
          <w:tcPr/>
          <w:p>
            <w:pPr>
              <w:pStyle w:val="Compact"/>
              <w:jc w:val="left"/>
            </w:pPr>
            <w:r>
              <w:t xml:space="preserve">$2,062.75</w:t>
            </w:r>
          </w:p>
        </w:tc>
      </w:tr>
      <w:tr>
        <w:tc>
          <w:tcPr/>
          <w:p>
            <w:pPr>
              <w:pStyle w:val="Compact"/>
              <w:jc w:val="left"/>
            </w:pPr>
            <w:r>
              <w:t xml:space="preserve">PST (7% – British Columbia, Canada Vancouver)</w:t>
            </w:r>
          </w:p>
        </w:tc>
        <w:tc>
          <w:tcPr/>
          <w:p>
            <w:pPr>
              <w:pStyle w:val="Compact"/>
              <w:jc w:val="left"/>
            </w:pPr>
            <w:r>
              <w:t xml:space="preserve">$2,887.85</w:t>
            </w:r>
          </w:p>
        </w:tc>
      </w:tr>
      <w:tr>
        <w:tc>
          <w:tcPr/>
          <w:p>
            <w:pPr>
              <w:pStyle w:val="Compact"/>
              <w:jc w:val="left"/>
            </w:pPr>
            <w:r>
              <w:t xml:space="preserve">Total Amount Due (CAD)</w:t>
            </w:r>
          </w:p>
        </w:tc>
        <w:tc>
          <w:tcPr/>
          <w:p>
            <w:pPr>
              <w:pStyle w:val="Compact"/>
              <w:jc w:val="left"/>
            </w:pPr>
            <w:r>
              <w:t xml:space="preserve">$46,205.60</w:t>
            </w:r>
          </w:p>
        </w:tc>
      </w:tr>
    </w:tbl>
    <w:bookmarkStart w:id="24" w:name="invoice-notes-service-description"/>
    <w:p>
      <w:pPr>
        <w:pStyle w:val="Heading3"/>
      </w:pPr>
      <w:r>
        <w:t xml:space="preserve">Invoice Notes &amp; Service Description</w:t>
      </w:r>
    </w:p>
    <w:p>
      <w:pPr>
        <w:pStyle w:val="FirstParagraph"/>
      </w:pPr>
      <w:r>
        <w:t xml:space="preserve">This Invoice is issued by VanLearn Curriculum Solutions Inc., a registered business operating in Vancouver, British Columbia, Canada, in accordance with all applicable federal and provincial tax regulations. The services rendered by our Lead Curriculum Developer, James Whitfield, encompass the full lifecycle of curriculum design, development, implementation support, and evaluation for the Pacific Northwest Education Consortium's Science and STEM program.</w:t>
      </w:r>
    </w:p>
    <w:p>
      <w:pPr>
        <w:pStyle w:val="BodyText"/>
      </w:pPr>
      <w:r>
        <w:t xml:space="preserve">All curriculum materials developed under this engagement are aligned with the British Columbia Ministry of Education's K-12 curriculum standards and incorporate Indigenous knowledge frameworks as mandated by the BC curriculum guidelines. The Curriculum Developer has ensured that all deliverables meet the pedagogical standards expected in Canada Vancouver's diverse educational landscape, including accommodations for English Language Learners and students with special educational needs.</w:t>
      </w:r>
    </w:p>
    <w:p>
      <w:pPr>
        <w:pStyle w:val="BodyText"/>
      </w:pPr>
      <w:r>
        <w:t xml:space="preserve">The Curriculum Developer's professional services include ongoing consultation via email and video conference throughout the 14-week project timeline. All intellectual property rights to the final curriculum package transfer to the client upon full payment of this Invoice.</w:t>
      </w:r>
    </w:p>
    <w:bookmarkEnd w:id="24"/>
    <w:bookmarkStart w:id="25" w:name="payment-instructions"/>
    <w:p>
      <w:pPr>
        <w:pStyle w:val="Heading3"/>
      </w:pPr>
      <w:r>
        <w:t xml:space="preserve">Payment Instructions</w:t>
      </w:r>
    </w:p>
    <w:p>
      <w:pPr>
        <w:pStyle w:val="FirstParagraph"/>
      </w:pPr>
      <w:r>
        <w:rPr>
          <w:bCs/>
          <w:b/>
        </w:rPr>
        <w:t xml:space="preserve">Method:</w:t>
      </w:r>
      <w:r>
        <w:t xml:space="preserve"> </w:t>
      </w:r>
      <w:r>
        <w:t xml:space="preserve">Electronic Funds Transfer (EFT) / Interac e-Transfer / Cheque</w:t>
      </w:r>
    </w:p>
    <w:p>
      <w:pPr>
        <w:pStyle w:val="BodyText"/>
      </w:pPr>
      <w:r>
        <w:rPr>
          <w:bCs/>
          <w:b/>
        </w:rPr>
        <w:t xml:space="preserve">Bank:</w:t>
      </w:r>
      <w:r>
        <w:t xml:space="preserve"> </w:t>
      </w:r>
      <w:r>
        <w:t xml:space="preserve">Royal Bank of Canada – Vancouver Branch</w:t>
      </w:r>
    </w:p>
    <w:p>
      <w:pPr>
        <w:pStyle w:val="BodyText"/>
      </w:pPr>
      <w:r>
        <w:rPr>
          <w:bCs/>
          <w:b/>
        </w:rPr>
        <w:t xml:space="preserve">Account Name:</w:t>
      </w:r>
      <w:r>
        <w:t xml:space="preserve"> </w:t>
      </w:r>
      <w:r>
        <w:t xml:space="preserve">VanLearn Curriculum Solutions Inc.</w:t>
      </w:r>
    </w:p>
    <w:p>
      <w:pPr>
        <w:pStyle w:val="BodyText"/>
      </w:pPr>
      <w:r>
        <w:rPr>
          <w:bCs/>
          <w:b/>
        </w:rPr>
        <w:t xml:space="preserve">Transit No.:</w:t>
      </w:r>
      <w:r>
        <w:t xml:space="preserve"> </w:t>
      </w:r>
      <w:r>
        <w:t xml:space="preserve">00490  | </w:t>
      </w:r>
      <w:r>
        <w:t xml:space="preserve"> </w:t>
      </w:r>
      <w:r>
        <w:rPr>
          <w:bCs/>
          <w:b/>
        </w:rPr>
        <w:t xml:space="preserve">Branch No.:</w:t>
      </w:r>
      <w:r>
        <w:t xml:space="preserve"> </w:t>
      </w:r>
      <w:r>
        <w:t xml:space="preserve">00490  | </w:t>
      </w:r>
      <w:r>
        <w:t xml:space="preserve"> </w:t>
      </w:r>
      <w:r>
        <w:rPr>
          <w:bCs/>
          <w:b/>
        </w:rPr>
        <w:t xml:space="preserve">Account No.:</w:t>
      </w:r>
      <w:r>
        <w:t xml:space="preserve"> </w:t>
      </w:r>
      <w:r>
        <w:t xml:space="preserve">4821567</w:t>
      </w:r>
    </w:p>
    <w:p>
      <w:pPr>
        <w:pStyle w:val="BodyText"/>
      </w:pPr>
      <w:r>
        <w:rPr>
          <w:bCs/>
          <w:b/>
        </w:rPr>
        <w:t xml:space="preserve">Reference:</w:t>
      </w:r>
      <w:r>
        <w:t xml:space="preserve"> </w:t>
      </w:r>
      <w:r>
        <w:t xml:space="preserve">Please cite Invoice No. VLS-2025-00472 on all payments.</w:t>
      </w:r>
    </w:p>
    <w:p>
      <w:pPr>
        <w:pStyle w:val="BodyText"/>
      </w:pPr>
      <w:r>
        <w:rPr>
          <w:bCs/>
          <w:b/>
        </w:rPr>
        <w:t xml:space="preserve">Overdue Penalty:</w:t>
      </w:r>
      <w:r>
        <w:t xml:space="preserve"> </w:t>
      </w:r>
      <w:r>
        <w:t xml:space="preserve">A late payment fee of 1.5% per month will be applied to any balance outstanding beyond the due date of July 12, 2025, in compliance with the British Columbia Business Practices and Consumer Protection Act.</w:t>
      </w:r>
    </w:p>
    <w:bookmarkEnd w:id="25"/>
    <w:p>
      <w:pPr>
        <w:pStyle w:val="BodyText"/>
      </w:pPr>
      <w:r>
        <w:t xml:space="preserve">Thank you for your business. This Invoice was generated electronically and is valid without a physical signature.</w:t>
      </w:r>
    </w:p>
    <w:p>
      <w:pPr>
        <w:pStyle w:val="BodyText"/>
      </w:pPr>
      <w:r>
        <w:t xml:space="preserve">VanLearn Curriculum Solutions Inc. | Vancouver, British Columbia | Canada</w:t>
      </w:r>
    </w:p>
    <w:p>
      <w:pPr>
        <w:pStyle w:val="BodyText"/>
      </w:pPr>
      <w:r>
        <w:t xml:space="preserve">For questions regarding this Invoice or the Curriculum Developer services described herein, please contact our billing department at billing@vanlearncurriculum.ca or (604) 555-0187.</w:t>
      </w:r>
    </w:p>
    <w:p>
      <w:pPr>
        <w:pStyle w:val="BodyText"/>
      </w:pPr>
      <w:r>
        <w:t xml:space="preserve">© 2025 VanLearn Curriculum Solutions Inc. All rights reserved. This document is the property of the issuing entity and the client named herein.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Canada Vancouver</dc:title>
  <dc:creator/>
  <dc:language>en</dc:language>
  <cp:keywords/>
  <dcterms:created xsi:type="dcterms:W3CDTF">2026-10-10T06:47:48Z</dcterms:created>
  <dcterms:modified xsi:type="dcterms:W3CDTF">2026-10-10T06:47:48Z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