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Naples,</w:t>
      </w:r>
      <w:r>
        <w:t xml:space="preserve"> </w:t>
      </w:r>
      <w:r>
        <w:t xml:space="preserve">Italy</w:t>
      </w:r>
    </w:p>
    <w:bookmarkStart w:id="20" w:name="edicurriculum-napoli-s.r.l."/>
    <w:p>
      <w:pPr>
        <w:pStyle w:val="Heading1"/>
      </w:pPr>
      <w:r>
        <w:t xml:space="preserve">EdiCurriculum Napoli S.r.l.</w:t>
      </w:r>
    </w:p>
    <w:p>
      <w:pPr>
        <w:pStyle w:val="FirstParagraph"/>
      </w:pPr>
      <w:r>
        <w:t xml:space="preserve">Via Toledo 182, 80132 Naples (Napoli), Italy</w:t>
      </w:r>
    </w:p>
    <w:p>
      <w:pPr>
        <w:pStyle w:val="BodyText"/>
      </w:pPr>
      <w:r>
        <w:t xml:space="preserve">VAT Number (Partita IVA): IT08452170634</w:t>
      </w:r>
    </w:p>
    <w:p>
      <w:pPr>
        <w:pStyle w:val="BodyText"/>
      </w:pPr>
      <w:r>
        <w:t xml:space="preserve">Chamber of Commerce: NA-1234567</w:t>
      </w:r>
    </w:p>
    <w:p>
      <w:pPr>
        <w:pStyle w:val="BodyText"/>
      </w:pPr>
      <w:r>
        <w:t xml:space="preserve">Email: billing@edicurriculum-napoli.it</w:t>
      </w:r>
    </w:p>
    <w:p>
      <w:pPr>
        <w:pStyle w:val="BodyText"/>
      </w:pPr>
      <w:r>
        <w:t xml:space="preserve">Phone: +39 081 555 0142</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INV-2025-NAP-0047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April 2025 – 30 May 2025</w:t>
      </w:r>
    </w:p>
    <w:bookmarkEnd w:id="21"/>
    <w:bookmarkStart w:id="22" w:name="bill-to-client"/>
    <w:p>
      <w:pPr>
        <w:pStyle w:val="Heading3"/>
      </w:pPr>
      <w:r>
        <w:t xml:space="preserve">Bill To (Client)</w:t>
      </w:r>
    </w:p>
    <w:p>
      <w:pPr>
        <w:pStyle w:val="FirstParagraph"/>
      </w:pPr>
      <w:r>
        <w:rPr>
          <w:bCs/>
          <w:b/>
        </w:rPr>
        <w:t xml:space="preserve">Istituto Tecnico Superiore "G. Marconi"</w:t>
      </w:r>
    </w:p>
    <w:p>
      <w:pPr>
        <w:pStyle w:val="BodyText"/>
      </w:pPr>
      <w:r>
        <w:t xml:space="preserve">Via dei Mille 45</w:t>
      </w:r>
    </w:p>
    <w:p>
      <w:pPr>
        <w:pStyle w:val="BodyText"/>
      </w:pPr>
      <w:r>
        <w:t xml:space="preserve">80143 Naples (Napoli), Italy</w:t>
      </w:r>
    </w:p>
    <w:p>
      <w:pPr>
        <w:pStyle w:val="BodyText"/>
      </w:pPr>
      <w:r>
        <w:t xml:space="preserve">Attn: Prof. Maria Concetta Ferraro</w:t>
      </w:r>
    </w:p>
    <w:p>
      <w:pPr>
        <w:pStyle w:val="BodyText"/>
      </w:pPr>
      <w:r>
        <w:t xml:space="preserve">Director of Academic Affairs</w:t>
      </w:r>
    </w:p>
    <w:p>
      <w:pPr>
        <w:pStyle w:val="BodyText"/>
      </w:pPr>
      <w:r>
        <w:t xml:space="preserve">VAT Number: IT09123450631</w:t>
      </w:r>
    </w:p>
    <w:bookmarkEnd w:id="22"/>
    <w:bookmarkStart w:id="23" w:name="provided-by-service-provider"/>
    <w:p>
      <w:pPr>
        <w:pStyle w:val="Heading3"/>
      </w:pPr>
      <w:r>
        <w:t xml:space="preserve">Provided By (Service Provider)</w:t>
      </w:r>
    </w:p>
    <w:p>
      <w:pPr>
        <w:pStyle w:val="FirstParagraph"/>
      </w:pPr>
      <w:r>
        <w:rPr>
          <w:bCs/>
          <w:b/>
        </w:rPr>
        <w:t xml:space="preserve">EdiCurriculum Napoli S.r.l.</w:t>
      </w:r>
    </w:p>
    <w:p>
      <w:pPr>
        <w:pStyle w:val="BodyText"/>
      </w:pPr>
      <w:r>
        <w:t xml:space="preserve">Lead Curriculum Developer: Dr. Alessandro De Santis</w:t>
      </w:r>
    </w:p>
    <w:p>
      <w:pPr>
        <w:pStyle w:val="BodyText"/>
      </w:pPr>
      <w:r>
        <w:t xml:space="preserve">Via Toledo 182, 80132 Naples, Italy</w:t>
      </w:r>
    </w:p>
    <w:p>
      <w:pPr>
        <w:pStyle w:val="BodyText"/>
      </w:pPr>
      <w:r>
        <w:t xml:space="preserve">Professional Registration: Ordine dei Consulenti, Sez. B</w:t>
      </w:r>
    </w:p>
    <w:p>
      <w:pPr>
        <w:pStyle w:val="BodyText"/>
      </w:pPr>
      <w:r>
        <w:t xml:space="preserve">Bank: Banco di Napoli S.p.A.</w:t>
      </w:r>
    </w:p>
    <w:p>
      <w:pPr>
        <w:pStyle w:val="BodyText"/>
      </w:pPr>
      <w:r>
        <w:t xml:space="preserve">IBAN: IT60 X054 2811 1010 0000 0123 456</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Curriculum Developer Services</w:t>
            </w:r>
          </w:p>
        </w:tc>
        <w:tc>
          <w:tcPr/>
          <w:p>
            <w:pPr>
              <w:pStyle w:val="Compact"/>
              <w:jc w:val="left"/>
            </w:pPr>
            <w:r>
              <w:t xml:space="preserve">Deliverable</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Comprehensive Curriculum Development for the Advanced Robotics and Automation programme. The Curriculum Developer conducted a full needs analysis aligned with the Italian National Curriculum Framework (Indicazioni Nazionali) and the regional guidelines issued by the Regione Campania for technical and vocational education in Naples.</w:t>
            </w:r>
          </w:p>
        </w:tc>
        <w:tc>
          <w:tcPr/>
          <w:p>
            <w:pPr>
              <w:pStyle w:val="Compact"/>
              <w:jc w:val="left"/>
            </w:pPr>
            <w:r>
              <w:t xml:space="preserve">Master Curriculum Document (v1.0)</w:t>
            </w:r>
          </w:p>
        </w:tc>
        <w:tc>
          <w:tcPr/>
          <w:p>
            <w:pPr>
              <w:pStyle w:val="Compact"/>
              <w:jc w:val="left"/>
            </w:pPr>
            <w:r>
              <w:t xml:space="preserve">120</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02</w:t>
            </w:r>
          </w:p>
        </w:tc>
        <w:tc>
          <w:tcPr/>
          <w:p>
            <w:pPr>
              <w:pStyle w:val="Compact"/>
              <w:jc w:val="left"/>
            </w:pPr>
            <w:r>
              <w:t xml:space="preserve">Design and structuring of modular learning units for the second and third academic years. The Curriculum Developer mapped 48 distinct learning modules, each with defined competencies, assessment criteria, and cross-referenced to the European Qualifications Framework (EQF) Level 5 and 6 standards applicable in Italy.</w:t>
            </w:r>
          </w:p>
        </w:tc>
        <w:tc>
          <w:tcPr/>
          <w:p>
            <w:pPr>
              <w:pStyle w:val="Compact"/>
              <w:jc w:val="left"/>
            </w:pPr>
            <w:r>
              <w:t xml:space="preserve">48 Modular Unit Specifications</w:t>
            </w:r>
          </w:p>
        </w:tc>
        <w:tc>
          <w:tcPr/>
          <w:p>
            <w:pPr>
              <w:pStyle w:val="Compact"/>
              <w:jc w:val="left"/>
            </w:pPr>
            <w:r>
              <w:t xml:space="preserve">96</w:t>
            </w:r>
          </w:p>
        </w:tc>
        <w:tc>
          <w:tcPr/>
          <w:p>
            <w:pPr>
              <w:pStyle w:val="Compact"/>
              <w:jc w:val="left"/>
            </w:pPr>
            <w:r>
              <w:t xml:space="preserve">€85.00</w:t>
            </w:r>
          </w:p>
        </w:tc>
        <w:tc>
          <w:tcPr/>
          <w:p>
            <w:pPr>
              <w:pStyle w:val="Compact"/>
              <w:jc w:val="left"/>
            </w:pPr>
            <w:r>
              <w:t xml:space="preserve">€8,160.00</w:t>
            </w:r>
          </w:p>
        </w:tc>
      </w:tr>
      <w:tr>
        <w:tc>
          <w:tcPr/>
          <w:p>
            <w:pPr>
              <w:pStyle w:val="Compact"/>
              <w:jc w:val="left"/>
            </w:pPr>
            <w:r>
              <w:t xml:space="preserve">03</w:t>
            </w:r>
          </w:p>
        </w:tc>
        <w:tc>
          <w:tcPr/>
          <w:p>
            <w:pPr>
              <w:pStyle w:val="Compact"/>
              <w:jc w:val="left"/>
            </w:pPr>
            <w:r>
              <w:t xml:space="preserve">Development of the integrated assessment strategy and competency-based evaluation rubrics. The Curriculum Developer designed formative and summative assessment instruments tailored to the pedagogical context of secondary technical education in Naples, Italy, ensuring compliance with the Ministry of Education (MIUR) regulations.</w:t>
            </w:r>
          </w:p>
        </w:tc>
        <w:tc>
          <w:tcPr/>
          <w:p>
            <w:pPr>
              <w:pStyle w:val="Compact"/>
              <w:jc w:val="left"/>
            </w:pPr>
            <w:r>
              <w:t xml:space="preserve">Assessment Framework &amp; Rubrics</w:t>
            </w:r>
          </w:p>
        </w:tc>
        <w:tc>
          <w:tcPr/>
          <w:p>
            <w:pPr>
              <w:pStyle w:val="Compact"/>
              <w:jc w:val="left"/>
            </w:pPr>
            <w:r>
              <w:t xml:space="preserve">64</w:t>
            </w:r>
          </w:p>
        </w:tc>
        <w:tc>
          <w:tcPr/>
          <w:p>
            <w:pPr>
              <w:pStyle w:val="Compact"/>
              <w:jc w:val="left"/>
            </w:pPr>
            <w:r>
              <w:t xml:space="preserve">€85.00</w:t>
            </w:r>
          </w:p>
        </w:tc>
        <w:tc>
          <w:tcPr/>
          <w:p>
            <w:pPr>
              <w:pStyle w:val="Compact"/>
              <w:jc w:val="left"/>
            </w:pPr>
            <w:r>
              <w:t xml:space="preserve">€5,440.00</w:t>
            </w:r>
          </w:p>
        </w:tc>
      </w:tr>
      <w:tr>
        <w:tc>
          <w:tcPr/>
          <w:p>
            <w:pPr>
              <w:pStyle w:val="Compact"/>
              <w:jc w:val="left"/>
            </w:pPr>
            <w:r>
              <w:t xml:space="preserve">04</w:t>
            </w:r>
          </w:p>
        </w:tc>
        <w:tc>
          <w:tcPr/>
          <w:p>
            <w:pPr>
              <w:pStyle w:val="Compact"/>
              <w:jc w:val="left"/>
            </w:pPr>
            <w:r>
              <w:t xml:space="preserve">Teacher training workshop and curriculum implementation guidance. The Curriculum Developer delivered a two-day in-person workshop at the Istituto in Naples, training 22 faculty members on the effective delivery of the newly developed curriculum, including classroom strategies and digital resource integration.</w:t>
            </w:r>
          </w:p>
        </w:tc>
        <w:tc>
          <w:tcPr/>
          <w:p>
            <w:pPr>
              <w:pStyle w:val="Compact"/>
              <w:jc w:val="left"/>
            </w:pPr>
            <w:r>
              <w:t xml:space="preserve">Workshop Delivery &amp; Training Materials</w:t>
            </w:r>
          </w:p>
        </w:tc>
        <w:tc>
          <w:tcPr/>
          <w:p>
            <w:pPr>
              <w:pStyle w:val="Compact"/>
              <w:jc w:val="left"/>
            </w:pPr>
            <w:r>
              <w:t xml:space="preserve">16</w:t>
            </w:r>
          </w:p>
        </w:tc>
        <w:tc>
          <w:tcPr/>
          <w:p>
            <w:pPr>
              <w:pStyle w:val="Compact"/>
              <w:jc w:val="left"/>
            </w:pPr>
            <w:r>
              <w:t xml:space="preserve">€110.00</w:t>
            </w:r>
          </w:p>
        </w:tc>
        <w:tc>
          <w:tcPr/>
          <w:p>
            <w:pPr>
              <w:pStyle w:val="Compact"/>
              <w:jc w:val="left"/>
            </w:pPr>
            <w:r>
              <w:t xml:space="preserve">€1,760.00</w:t>
            </w:r>
          </w:p>
        </w:tc>
      </w:tr>
      <w:tr>
        <w:tc>
          <w:tcPr/>
          <w:p>
            <w:pPr>
              <w:pStyle w:val="Compact"/>
              <w:jc w:val="left"/>
            </w:pPr>
            <w:r>
              <w:t xml:space="preserve">05</w:t>
            </w:r>
          </w:p>
        </w:tc>
        <w:tc>
          <w:tcPr/>
          <w:p>
            <w:pPr>
              <w:pStyle w:val="Compact"/>
              <w:jc w:val="left"/>
            </w:pPr>
            <w:r>
              <w:t xml:space="preserve">Curriculum review, peer consultation, and final quality assurance. The Curriculum Developer coordinated a review panel of three external academic experts from the University of Naples Federico II, incorporated feedback, and produced the final approved curriculum package ready for institutional adoption.</w:t>
            </w:r>
          </w:p>
        </w:tc>
        <w:tc>
          <w:tcPr/>
          <w:p>
            <w:pPr>
              <w:pStyle w:val="Compact"/>
              <w:jc w:val="left"/>
            </w:pPr>
            <w:r>
              <w:t xml:space="preserve">Final QA Report &amp; Approved Package</w:t>
            </w:r>
          </w:p>
        </w:tc>
        <w:tc>
          <w:tcPr/>
          <w:p>
            <w:pPr>
              <w:pStyle w:val="Compact"/>
              <w:jc w:val="left"/>
            </w:pPr>
            <w:r>
              <w:t xml:space="preserve">40</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06</w:t>
            </w:r>
          </w:p>
        </w:tc>
        <w:tc>
          <w:tcPr/>
          <w:p>
            <w:pPr>
              <w:pStyle w:val="Compact"/>
              <w:jc w:val="left"/>
            </w:pPr>
            <w:r>
              <w:t xml:space="preserve">Ongoing advisory support and minor curriculum adjustments during the initial implementation phase. The Curriculum Developer provided bi-weekly consultation sessions via video conference and on-site visits to Naples to address emerging pedagogical challenges and refine specific learning outcomes.</w:t>
            </w:r>
          </w:p>
        </w:tc>
        <w:tc>
          <w:tcPr/>
          <w:p>
            <w:pPr>
              <w:pStyle w:val="Compact"/>
              <w:jc w:val="left"/>
            </w:pPr>
            <w:r>
              <w:t xml:space="preserve">Advisory Support Log</w:t>
            </w:r>
          </w:p>
        </w:tc>
        <w:tc>
          <w:tcPr/>
          <w:p>
            <w:pPr>
              <w:pStyle w:val="Compact"/>
              <w:jc w:val="left"/>
            </w:pPr>
            <w:r>
              <w:t xml:space="preserve">24</w:t>
            </w:r>
          </w:p>
        </w:tc>
        <w:tc>
          <w:tcPr/>
          <w:p>
            <w:pPr>
              <w:pStyle w:val="Compact"/>
              <w:jc w:val="left"/>
            </w:pPr>
            <w:r>
              <w:t xml:space="preserve">€75.00</w:t>
            </w:r>
          </w:p>
        </w:tc>
        <w:tc>
          <w:tcPr/>
          <w:p>
            <w:pPr>
              <w:pStyle w:val="Compact"/>
              <w:jc w:val="left"/>
            </w:pPr>
            <w:r>
              <w:t xml:space="preserve">€1,800.00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€30,760.00</w:t>
            </w:r>
          </w:p>
        </w:tc>
      </w:tr>
      <w:tr>
        <w:tc>
          <w:tcPr/>
          <w:p>
            <w:pPr>
              <w:pStyle w:val="Compact"/>
              <w:jc w:val="left"/>
            </w:pPr>
            <w:r>
              <w:t xml:space="preserve">VAT (IVA) – 22% (Italian Standard Rate)</w:t>
            </w:r>
          </w:p>
        </w:tc>
        <w:tc>
          <w:tcPr/>
          <w:p>
            <w:pPr>
              <w:pStyle w:val="Compact"/>
              <w:jc w:val="right"/>
            </w:pPr>
            <w:r>
              <w:t xml:space="preserve">€6,767.20</w:t>
            </w:r>
          </w:p>
        </w:tc>
      </w:tr>
      <w:tr>
        <w:tc>
          <w:tcPr/>
          <w:p>
            <w:pPr>
              <w:pStyle w:val="Compact"/>
              <w:jc w:val="left"/>
            </w:pPr>
            <w:r>
              <w:t xml:space="preserve">Withholding Tax (Ritenuta d'acconto) – 20%</w:t>
            </w:r>
          </w:p>
        </w:tc>
        <w:tc>
          <w:tcPr/>
          <w:p>
            <w:pPr>
              <w:pStyle w:val="Compact"/>
              <w:jc w:val="right"/>
            </w:pPr>
            <w:r>
              <w:t xml:space="preserve">– €6,152.00</w:t>
            </w:r>
          </w:p>
        </w:tc>
      </w:tr>
      <w:tr>
        <w:tc>
          <w:tcPr/>
          <w:p>
            <w:pPr>
              <w:pStyle w:val="Compact"/>
              <w:jc w:val="left"/>
            </w:pPr>
            <w:r>
              <w:t xml:space="preserve">Net Amount Due</w:t>
            </w:r>
          </w:p>
        </w:tc>
        <w:tc>
          <w:tcPr/>
          <w:p>
            <w:pPr>
              <w:pStyle w:val="Compact"/>
              <w:jc w:val="right"/>
            </w:pPr>
            <w:r>
              <w:t xml:space="preserve">€31,375.20</w:t>
            </w:r>
          </w:p>
        </w:tc>
      </w:tr>
    </w:tbl>
    <w:p>
      <w:pPr>
        <w:pStyle w:val="BodyText"/>
      </w:pPr>
      <w:r>
        <w:rPr>
          <w:bCs/>
          <w:b/>
        </w:rPr>
        <w:t xml:space="preserve">Payment Instructions:</w:t>
      </w:r>
      <w:r>
        <w:t xml:space="preserve"> </w:t>
      </w:r>
      <w:r>
        <w:t xml:space="preserve">This Invoice must be settled via bank transfer (bonifico bancario) to the IBAN specified above within 30 days of the issue date, in accordance with Italian commercial law (Codice Civile, Art. 1180). Please reference Invoice No. INV-2025-NAP-0047 in the transfer description. Late payments are subject to statutory interest as defined by the Italian Civil Code. The Curriculum Developer services described herein are subject to the professional liability insurance held by EdiCurriculum Napoli S.r.l. with Assicurazioni Generali, Policy No. AG-2025-77812, valid throughout the territory of Italy.</w:t>
      </w:r>
    </w:p>
    <w:bookmarkStart w:id="24" w:name="X65c922c56c3736a687526bae26f313c83193163"/>
    <w:p>
      <w:pPr>
        <w:pStyle w:val="Heading3"/>
      </w:pPr>
      <w:r>
        <w:t xml:space="preserve">Terms and Conditions – Curriculum Developer Engagement in Naples, Italy</w:t>
      </w:r>
    </w:p>
    <w:p>
      <w:pPr>
        <w:pStyle w:val="FirstParagraph"/>
      </w:pPr>
      <w:r>
        <w:t xml:space="preserve">1. This Invoice constitutes the final billing document for all Curriculum Developer services rendered by EdiCurriculum Napoli S.r.l. to Istituto Tecnico Superiore "G. Marconi" during the service period specified above. All deliverables have been accepted in writing by the Client's Director of Academic Affairs on 28 May 2025.</w:t>
      </w:r>
    </w:p>
    <w:p>
      <w:pPr>
        <w:pStyle w:val="BodyText"/>
      </w:pPr>
      <w:r>
        <w:t xml:space="preserve">2. The Curriculum Developer, Dr. Alessandro De Santis, warrants that all curriculum materials developed under this engagement are original, free from intellectual property infringement, and fully compliant with the Italian national education standards, the regional directives of Regione Campania, and the European Union directives on vocational education and training applicable in Italy.</w:t>
      </w:r>
    </w:p>
    <w:p>
      <w:pPr>
        <w:pStyle w:val="BodyText"/>
      </w:pPr>
      <w:r>
        <w:t xml:space="preserve">3. All Curriculum Developer work products, including but not limited to the Master Curriculum Document, modular unit specifications, assessment frameworks, and training materials, remain the exclusive intellectual property of the Client upon full settlement of this Invoice. The Curriculum Developer retains the right to reference the project in professional portfolios and academic publications, subject to the Client's prior written approval for any disclosure of proprietary institutional data.</w:t>
      </w:r>
    </w:p>
    <w:p>
      <w:pPr>
        <w:pStyle w:val="BodyText"/>
      </w:pPr>
      <w:r>
        <w:t xml:space="preserve">4. This Invoice is governed by the laws of the Italian Republic. Any disputes arising from this Invoice or the underlying Curriculum Developer services agreement shall be resolved exclusively by the competent courts of Naples (Napoli), Italy. The parties agree to attempt mediation through the Camera di Commercio di Napoli before initiating any formal legal proceedings.</w:t>
      </w:r>
    </w:p>
    <w:p>
      <w:pPr>
        <w:pStyle w:val="BodyText"/>
      </w:pPr>
      <w:r>
        <w:t xml:space="preserve">5. The Curriculum Developer services were performed in full compliance with the Italian data protection regulations (GDPR and D.Lgs. 196/2003 as amended). No personal data of students or staff was collected, stored, or processed beyond what was strictly necessary for the curriculum development activities in Naples.</w:t>
      </w:r>
    </w:p>
    <w:p>
      <w:pPr>
        <w:pStyle w:val="BodyText"/>
      </w:pPr>
      <w:r>
        <w:t xml:space="preserve">6. This Invoice is valid for 90 days from the date of issue. After this period, the Client is requested to confirm in writing whether the Invoice remains outstanding. The Curriculum Developer reserves the right to suspend any further advisory support services until the outstanding balance is cleared.</w:t>
      </w:r>
    </w:p>
    <w:bookmarkEnd w:id="24"/>
    <w:p>
      <w:pPr>
        <w:pStyle w:val="BodyText"/>
      </w:pPr>
      <w:r>
        <w:rPr>
          <w:bCs/>
          <w:b/>
        </w:rPr>
        <w:t xml:space="preserve">EdiCurriculum Napoli S.r.l.</w:t>
      </w:r>
      <w:r>
        <w:t xml:space="preserve"> </w:t>
      </w:r>
      <w:r>
        <w:t xml:space="preserve">– Curriculum Developer &amp; Educational Consulting Services – Naples, Italy</w:t>
      </w:r>
    </w:p>
    <w:p>
      <w:pPr>
        <w:pStyle w:val="BodyText"/>
      </w:pPr>
      <w:r>
        <w:t xml:space="preserve">Registered Office: Via Toledo 182, 80132 Napoli (NA), Italy | P.IVA: IT08452170634 | REA: NA-1234567</w:t>
      </w:r>
    </w:p>
    <w:p>
      <w:pPr>
        <w:pStyle w:val="BodyText"/>
      </w:pPr>
      <w:r>
        <w:t xml:space="preserve">This Invoice was generated electronically in accordance with Italian electronic invoicing regulations (Fattura Elettronica – Sistema di Interscambio SDI). A digital copy has been transmitted to the Client's PEC address.</w:t>
      </w:r>
    </w:p>
    <w:p>
      <w:pPr>
        <w:pStyle w:val="BodyText"/>
      </w:pPr>
      <w:r>
        <w:t xml:space="preserve">Thank you for engaging our Curriculum Developer services in Naples, Italy. We look forward to continuing our professional collaboration.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Naples, Italy</dc:title>
  <dc:creator/>
  <dc:language>en</dc:language>
  <cp:keywords/>
  <dcterms:created xsi:type="dcterms:W3CDTF">2026-10-10T06:14:53Z</dcterms:created>
  <dcterms:modified xsi:type="dcterms:W3CDTF">2026-10-10T06:14:53Z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