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educurriculum-qatar-llc"/>
    <w:p>
      <w:pPr>
        <w:pStyle w:val="Heading1"/>
      </w:pPr>
      <w:r>
        <w:t xml:space="preserve">EduCurriculum Qatar LLC</w:t>
      </w:r>
    </w:p>
    <w:p>
      <w:pPr>
        <w:pStyle w:val="FirstParagraph"/>
      </w:pPr>
      <w:r>
        <w:t xml:space="preserve">Office 1204, Level 12, Doha Business Bay</w:t>
      </w:r>
    </w:p>
    <w:p>
      <w:pPr>
        <w:pStyle w:val="BodyText"/>
      </w:pPr>
      <w:r>
        <w:t xml:space="preserve">Al Corniche Street, Doha, Qatar</w:t>
      </w:r>
    </w:p>
    <w:p>
      <w:pPr>
        <w:pStyle w:val="BodyText"/>
      </w:pPr>
      <w:r>
        <w:t xml:space="preserve">Tel: +974 4455 6677 | Email: billing@educurriculum.qa</w:t>
      </w:r>
    </w:p>
    <w:p>
      <w:pPr>
        <w:pStyle w:val="BodyText"/>
      </w:pPr>
      <w:r>
        <w:t xml:space="preserve">Commercial Registration No: 12345678</w:t>
      </w:r>
    </w:p>
    <w:p>
      <w:pPr>
        <w:pStyle w:val="BodyText"/>
      </w:pPr>
      <w:r>
        <w:t xml:space="preserve">VAT Registration No: QV-300123456789</w:t>
      </w:r>
    </w:p>
    <w:bookmarkEnd w:id="20"/>
    <w:bookmarkStart w:id="21" w:name="invoice"/>
    <w:p>
      <w:pPr>
        <w:pStyle w:val="Heading2"/>
      </w:pPr>
      <w:r>
        <w:t xml:space="preserve">INVOICE</w:t>
      </w:r>
    </w:p>
    <w:p>
      <w:pPr>
        <w:pStyle w:val="FirstParagraph"/>
      </w:pPr>
      <w:r>
        <w:t xml:space="preserve">Invoice No:</w:t>
      </w:r>
      <w:r>
        <w:t xml:space="preserve"> </w:t>
      </w:r>
      <w:r>
        <w:rPr>
          <w:bCs/>
          <w:b/>
        </w:rPr>
        <w:t xml:space="preserve">INV-QD-2025-00482</w:t>
      </w:r>
    </w:p>
    <w:p>
      <w:pPr>
        <w:pStyle w:val="BodyText"/>
      </w:pPr>
      <w:r>
        <w:t xml:space="preserve">Date Issued: 15 June 2025</w:t>
      </w:r>
    </w:p>
    <w:p>
      <w:pPr>
        <w:pStyle w:val="BodyText"/>
      </w:pPr>
      <w:r>
        <w:t xml:space="preserve">Due Date: 15 July 2025</w:t>
      </w:r>
    </w:p>
    <w:p>
      <w:pPr>
        <w:pStyle w:val="BodyText"/>
      </w:pPr>
      <w:r>
        <w:t xml:space="preserve">Qatar Doha</w:t>
      </w:r>
    </w:p>
    <w:bookmarkEnd w:id="21"/>
    <w:bookmarkStart w:id="22" w:name="bill-to"/>
    <w:p>
      <w:pPr>
        <w:pStyle w:val="Heading3"/>
      </w:pPr>
      <w:r>
        <w:t xml:space="preserve">Bill To</w:t>
      </w:r>
    </w:p>
    <w:p>
      <w:pPr>
        <w:pStyle w:val="FirstParagraph"/>
      </w:pPr>
      <w:r>
        <w:rPr>
          <w:bCs/>
          <w:b/>
        </w:rPr>
        <w:t xml:space="preserve">Al Rayyan International Academy</w:t>
      </w:r>
    </w:p>
    <w:p>
      <w:pPr>
        <w:pStyle w:val="BodyText"/>
      </w:pPr>
      <w:r>
        <w:t xml:space="preserve">Attn: Dr. Fatima Al-Khalidi, Director of Academic Affairs</w:t>
      </w:r>
    </w:p>
    <w:p>
      <w:pPr>
        <w:pStyle w:val="BodyText"/>
      </w:pPr>
      <w:r>
        <w:t xml:space="preserve">Al Rayyan Education Zone, Doha, Qatar</w:t>
      </w:r>
    </w:p>
    <w:p>
      <w:pPr>
        <w:pStyle w:val="BodyText"/>
      </w:pPr>
      <w:r>
        <w:t xml:space="preserve">Email: academic@alrayyanacademy.qa</w:t>
      </w:r>
    </w:p>
    <w:p>
      <w:pPr>
        <w:pStyle w:val="BodyText"/>
      </w:pPr>
      <w:r>
        <w:t xml:space="preserve">VAT No: QV-300987654321</w:t>
      </w:r>
    </w:p>
    <w:bookmarkEnd w:id="22"/>
    <w:bookmarkStart w:id="23" w:name="prepared-by"/>
    <w:p>
      <w:pPr>
        <w:pStyle w:val="Heading3"/>
      </w:pPr>
      <w:r>
        <w:t xml:space="preserve">Prepared By</w:t>
      </w:r>
    </w:p>
    <w:p>
      <w:pPr>
        <w:pStyle w:val="FirstParagraph"/>
      </w:pPr>
      <w:r>
        <w:rPr>
          <w:bCs/>
          <w:b/>
        </w:rPr>
        <w:t xml:space="preserve">Mr. James Richardson</w:t>
      </w:r>
    </w:p>
    <w:p>
      <w:pPr>
        <w:pStyle w:val="BodyText"/>
      </w:pPr>
      <w:r>
        <w:t xml:space="preserve">Lead Curriculum Developer</w:t>
      </w:r>
    </w:p>
    <w:p>
      <w:pPr>
        <w:pStyle w:val="BodyText"/>
      </w:pPr>
      <w:r>
        <w:t xml:space="preserve">EduCurriculum Qatar LLC</w:t>
      </w:r>
    </w:p>
    <w:p>
      <w:pPr>
        <w:pStyle w:val="BodyText"/>
      </w:pPr>
      <w:r>
        <w:t xml:space="preserve">Doha, Qatar</w:t>
      </w:r>
    </w:p>
    <w:bookmarkEnd w:id="23"/>
    <w:bookmarkStart w:id="24" w:name="project-reference"/>
    <w:p>
      <w:pPr>
        <w:pStyle w:val="Heading3"/>
      </w:pPr>
      <w:r>
        <w:t xml:space="preserve">Project Reference</w:t>
      </w:r>
    </w:p>
    <w:p>
      <w:pPr>
        <w:pStyle w:val="FirstParagraph"/>
      </w:pPr>
      <w:r>
        <w:t xml:space="preserve">STEM Curriculum Redesign – 2025/2026</w:t>
      </w:r>
    </w:p>
    <w:p>
      <w:pPr>
        <w:pStyle w:val="BodyText"/>
      </w:pPr>
      <w:r>
        <w:t xml:space="preserve">Contract No: CTR-QD-2025-0117</w:t>
      </w:r>
    </w:p>
    <w:p>
      <w:pPr>
        <w:pStyle w:val="BodyText"/>
      </w:pPr>
      <w:r>
        <w:t xml:space="preserve">Phase: 2 of 3</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(QAR)</w:t>
            </w:r>
          </w:p>
        </w:tc>
        <w:tc>
          <w:tcPr/>
          <w:p>
            <w:pPr>
              <w:pStyle w:val="Compact"/>
              <w:jc w:val="left"/>
            </w:pPr>
            <w:r>
              <w:t xml:space="preserve">Amount (QAR)</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Curriculum Developer – Design and development of Grade 7–12 STEM curriculum framework aligned with Qatar National Vision 2030 and Ministry of Education standards. Includes learning outcomes, competency mapping, and assessment rubrics.</w:t>
            </w:r>
          </w:p>
        </w:tc>
        <w:tc>
          <w:tcPr/>
          <w:p>
            <w:pPr>
              <w:pStyle w:val="Compact"/>
              <w:jc w:val="left"/>
            </w:pPr>
            <w:r>
              <w:t xml:space="preserve">120 hrs</w:t>
            </w:r>
          </w:p>
        </w:tc>
        <w:tc>
          <w:tcPr/>
          <w:p>
            <w:pPr>
              <w:pStyle w:val="Compact"/>
              <w:jc w:val="left"/>
            </w:pPr>
            <w:r>
              <w:t xml:space="preserve">350.00</w:t>
            </w:r>
          </w:p>
        </w:tc>
        <w:tc>
          <w:tcPr/>
          <w:p>
            <w:pPr>
              <w:pStyle w:val="Compact"/>
              <w:jc w:val="left"/>
            </w:pPr>
            <w:r>
              <w:t xml:space="preserve">42,000.00</w:t>
            </w:r>
          </w:p>
        </w:tc>
        <w:tc>
          <w:tcPr/>
          <w:p>
            <w:pPr>
              <w:pStyle w:val="Compact"/>
              <w:jc w:val="left"/>
            </w:pPr>
            <w:r>
              <w:t xml:space="preserve">2,100.00</w:t>
            </w:r>
          </w:p>
        </w:tc>
      </w:tr>
      <w:tr>
        <w:tc>
          <w:tcPr/>
          <w:p>
            <w:pPr>
              <w:pStyle w:val="Compact"/>
              <w:jc w:val="left"/>
            </w:pPr>
            <w:r>
              <w:t xml:space="preserve">2</w:t>
            </w:r>
          </w:p>
        </w:tc>
        <w:tc>
          <w:tcPr/>
          <w:p>
            <w:pPr>
              <w:pStyle w:val="Compact"/>
              <w:jc w:val="left"/>
            </w:pPr>
            <w:r>
              <w:t xml:space="preserve">Curriculum Developer – Development of 48 lesson plans with integrated project-based learning modules for Science, Technology, Engineering, and Mathematics departments. Includes differentiated instruction strategies for diverse learner populations in Qatar Doha schools.</w:t>
            </w:r>
          </w:p>
        </w:tc>
        <w:tc>
          <w:tcPr/>
          <w:p>
            <w:pPr>
              <w:pStyle w:val="Compact"/>
              <w:jc w:val="left"/>
            </w:pPr>
            <w:r>
              <w:t xml:space="preserve">80 hrs</w:t>
            </w:r>
          </w:p>
        </w:tc>
        <w:tc>
          <w:tcPr/>
          <w:p>
            <w:pPr>
              <w:pStyle w:val="Compact"/>
              <w:jc w:val="left"/>
            </w:pPr>
            <w:r>
              <w:t xml:space="preserve">350.00</w:t>
            </w:r>
          </w:p>
        </w:tc>
        <w:tc>
          <w:tcPr/>
          <w:p>
            <w:pPr>
              <w:pStyle w:val="Compact"/>
              <w:jc w:val="left"/>
            </w:pPr>
            <w:r>
              <w:t xml:space="preserve">28,000.00</w:t>
            </w:r>
          </w:p>
        </w:tc>
        <w:tc>
          <w:tcPr/>
          <w:p>
            <w:pPr>
              <w:pStyle w:val="Compact"/>
              <w:jc w:val="left"/>
            </w:pPr>
            <w:r>
              <w:t xml:space="preserve">1,400.00</w:t>
            </w:r>
          </w:p>
        </w:tc>
      </w:tr>
      <w:tr>
        <w:tc>
          <w:tcPr/>
          <w:p>
            <w:pPr>
              <w:pStyle w:val="Compact"/>
              <w:jc w:val="left"/>
            </w:pPr>
            <w:r>
              <w:t xml:space="preserve">3</w:t>
            </w:r>
          </w:p>
        </w:tc>
        <w:tc>
          <w:tcPr/>
          <w:p>
            <w:pPr>
              <w:pStyle w:val="Compact"/>
              <w:jc w:val="left"/>
            </w:pPr>
            <w:r>
              <w:t xml:space="preserve">Curriculum Developer – Creation of digital resource library including interactive simulations, video content scripts, and printable worksheets. All materials adapted for the Qatar Doha educational context and bilingual (Arabic/English) delivery requirements.</w:t>
            </w:r>
          </w:p>
        </w:tc>
        <w:tc>
          <w:tcPr/>
          <w:p>
            <w:pPr>
              <w:pStyle w:val="Compact"/>
              <w:jc w:val="left"/>
            </w:pPr>
            <w:r>
              <w:t xml:space="preserve">60 hrs</w:t>
            </w:r>
          </w:p>
        </w:tc>
        <w:tc>
          <w:tcPr/>
          <w:p>
            <w:pPr>
              <w:pStyle w:val="Compact"/>
              <w:jc w:val="left"/>
            </w:pPr>
            <w:r>
              <w:t xml:space="preserve">350.00</w:t>
            </w:r>
          </w:p>
        </w:tc>
        <w:tc>
          <w:tcPr/>
          <w:p>
            <w:pPr>
              <w:pStyle w:val="Compact"/>
              <w:jc w:val="left"/>
            </w:pPr>
            <w:r>
              <w:t xml:space="preserve">21,000.00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Curriculum Developer – Teacher professional development workshops (4 sessions) to train faculty on implementing the new curriculum. Conducted on-site at Al Rayyan International Academy, Doha, Qatar. Includes facilitation, materials, and post-workshop support.</w:t>
            </w:r>
          </w:p>
        </w:tc>
        <w:tc>
          <w:tcPr/>
          <w:p>
            <w:pPr>
              <w:pStyle w:val="Compact"/>
              <w:jc w:val="left"/>
            </w:pPr>
            <w:r>
              <w:t xml:space="preserve">4 sessions</w:t>
            </w:r>
          </w:p>
        </w:tc>
        <w:tc>
          <w:tcPr/>
          <w:p>
            <w:pPr>
              <w:pStyle w:val="Compact"/>
              <w:jc w:val="left"/>
            </w:pPr>
            <w:r>
              <w:t xml:space="preserve">4,500.00</w:t>
            </w:r>
          </w:p>
        </w:tc>
        <w:tc>
          <w:tcPr/>
          <w:p>
            <w:pPr>
              <w:pStyle w:val="Compact"/>
              <w:jc w:val="left"/>
            </w:pPr>
            <w:r>
              <w:t xml:space="preserve">18,000.00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Curriculum Developer – Assessment and evaluation design. Development of formative and summative assessment tools, standardized test blueprints, and moderation guidelines. Aligned with Qatar Doha national examination standards and international benchmarking frameworks.</w:t>
            </w:r>
          </w:p>
        </w:tc>
        <w:tc>
          <w:tcPr/>
          <w:p>
            <w:pPr>
              <w:pStyle w:val="Compact"/>
              <w:jc w:val="left"/>
            </w:pPr>
            <w:r>
              <w:t xml:space="preserve">40 hrs</w:t>
            </w:r>
          </w:p>
        </w:tc>
        <w:tc>
          <w:tcPr/>
          <w:p>
            <w:pPr>
              <w:pStyle w:val="Compact"/>
              <w:jc w:val="left"/>
            </w:pPr>
            <w:r>
              <w:t xml:space="preserve">350.00</w:t>
            </w:r>
          </w:p>
        </w:tc>
        <w:tc>
          <w:tcPr/>
          <w:p>
            <w:pPr>
              <w:pStyle w:val="Compact"/>
              <w:jc w:val="left"/>
            </w:pPr>
            <w:r>
              <w:t xml:space="preserve">14,000.00</w:t>
            </w:r>
          </w:p>
        </w:tc>
        <w:tc>
          <w:tcPr/>
          <w:p>
            <w:pPr>
              <w:pStyle w:val="Compact"/>
              <w:jc w:val="left"/>
            </w:pPr>
            <w:r>
              <w:t xml:space="preserve">700.00</w:t>
            </w:r>
          </w:p>
        </w:tc>
      </w:tr>
      <w:tr>
        <w:tc>
          <w:tcPr/>
          <w:p>
            <w:pPr>
              <w:pStyle w:val="Compact"/>
              <w:jc w:val="left"/>
            </w:pPr>
            <w:r>
              <w:t xml:space="preserve">6</w:t>
            </w:r>
          </w:p>
        </w:tc>
        <w:tc>
          <w:tcPr/>
          <w:p>
            <w:pPr>
              <w:pStyle w:val="Compact"/>
              <w:jc w:val="left"/>
            </w:pPr>
            <w:r>
              <w:t xml:space="preserve">Curriculum Developer – Ongoing consultation and revision support (3 months). Includes bi-weekly progress reviews, curriculum adjustments based on pilot feedback, and final documentation package delivery. Based in Doha, Qatar.</w:t>
            </w:r>
          </w:p>
        </w:tc>
        <w:tc>
          <w:tcPr/>
          <w:p>
            <w:pPr>
              <w:pStyle w:val="Compact"/>
              <w:jc w:val="left"/>
            </w:pPr>
            <w:r>
              <w:t xml:space="preserve">3 months</w:t>
            </w:r>
          </w:p>
        </w:tc>
        <w:tc>
          <w:tcPr/>
          <w:p>
            <w:pPr>
              <w:pStyle w:val="Compact"/>
              <w:jc w:val="left"/>
            </w:pPr>
            <w:r>
              <w:t xml:space="preserve">8,000.00</w:t>
            </w:r>
          </w:p>
        </w:tc>
        <w:tc>
          <w:tcPr/>
          <w:p>
            <w:pPr>
              <w:pStyle w:val="Compact"/>
              <w:jc w:val="left"/>
            </w:pPr>
            <w:r>
              <w:t xml:space="preserve">24,000.00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147,000.00 QAR</w:t>
            </w:r>
          </w:p>
        </w:tc>
      </w:tr>
      <w:tr>
        <w:tc>
          <w:tcPr/>
          <w:p>
            <w:pPr>
              <w:pStyle w:val="Compact"/>
              <w:jc w:val="left"/>
            </w:pPr>
            <w:r>
              <w:t xml:space="preserve">VAT (5%) – Qatar</w:t>
            </w:r>
          </w:p>
        </w:tc>
        <w:tc>
          <w:tcPr/>
          <w:p>
            <w:pPr>
              <w:pStyle w:val="Compact"/>
              <w:jc w:val="left"/>
            </w:pPr>
            <w:r>
              <w:t xml:space="preserve">7,350.00 QAR</w:t>
            </w:r>
          </w:p>
        </w:tc>
      </w:tr>
      <w:tr>
        <w:tc>
          <w:tcPr/>
          <w:p>
            <w:pPr>
              <w:pStyle w:val="Compact"/>
              <w:jc w:val="left"/>
            </w:pPr>
            <w:r>
              <w:t xml:space="preserve">Discount (Early Payment – 2%)</w:t>
            </w:r>
          </w:p>
        </w:tc>
        <w:tc>
          <w:tcPr/>
          <w:p>
            <w:pPr>
              <w:pStyle w:val="Compact"/>
              <w:jc w:val="left"/>
            </w:pPr>
            <w:r>
              <w:t xml:space="preserve">-2,940.00 QAR</w:t>
            </w:r>
          </w:p>
        </w:tc>
      </w:tr>
      <w:tr>
        <w:tc>
          <w:tcPr/>
          <w:p>
            <w:pPr>
              <w:pStyle w:val="Compact"/>
              <w:jc w:val="left"/>
            </w:pPr>
            <w:r>
              <w:t xml:space="preserve">GRAND TOTAL DUE</w:t>
            </w:r>
          </w:p>
        </w:tc>
        <w:tc>
          <w:tcPr/>
          <w:p>
            <w:pPr>
              <w:pStyle w:val="Compact"/>
              <w:jc w:val="left"/>
            </w:pPr>
            <w:r>
              <w:t xml:space="preserve">151,410.00 QAR</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EduCurriculum Qatar LLC</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QNBQAQDO</w:t>
      </w:r>
    </w:p>
    <w:p>
      <w:pPr>
        <w:pStyle w:val="BodyText"/>
      </w:pPr>
      <w:r>
        <w:rPr>
          <w:bCs/>
          <w:b/>
        </w:rPr>
        <w:t xml:space="preserve">Reference:</w:t>
      </w:r>
      <w:r>
        <w:t xml:space="preserve"> </w:t>
      </w:r>
      <w:r>
        <w:t xml:space="preserve">Please quote Invoice No. INV-QD-2025-00482 in all payment communications.</w:t>
      </w:r>
    </w:p>
    <w:p>
      <w:pPr>
        <w:pStyle w:val="BodyText"/>
      </w:pPr>
      <w:r>
        <w:rPr>
          <w:bCs/>
          <w:b/>
        </w:rPr>
        <w:t xml:space="preserve">Payment Terms:</w:t>
      </w:r>
      <w:r>
        <w:t xml:space="preserve"> </w:t>
      </w:r>
      <w:r>
        <w:t xml:space="preserve">Net 30 days from the date of this Invoice. Payment is due no later than 15 July 2025. Late payments will incur a penalty of 1.5% per month as per Qatar commercial regulations.</w:t>
      </w:r>
    </w:p>
    <w:bookmarkEnd w:id="25"/>
    <w:bookmarkStart w:id="26" w:name="terms-and-conditions"/>
    <w:p>
      <w:pPr>
        <w:pStyle w:val="Heading3"/>
      </w:pPr>
      <w:r>
        <w:t xml:space="preserve">Terms and Conditions</w:t>
      </w:r>
    </w:p>
    <w:p>
      <w:pPr>
        <w:pStyle w:val="FirstParagraph"/>
      </w:pPr>
      <w:r>
        <w:t xml:space="preserve">1. This Invoice is issued by EduCurriculum Qatar LLC, a registered entity operating in Qatar Doha, in accordance with the terms set forth in Contract No. CTR-QD-2025-0117 dated 1 March 2025.</w:t>
      </w:r>
    </w:p>
    <w:p>
      <w:pPr>
        <w:pStyle w:val="BodyText"/>
      </w:pPr>
      <w:r>
        <w:t xml:space="preserve">2. All services rendered by the Curriculum Developer are subject to the scope of work defined in the master service agreement. Any additional services beyond the agreed scope will be billed separately with prior written approval from the client.</w:t>
      </w:r>
    </w:p>
    <w:p>
      <w:pPr>
        <w:pStyle w:val="BodyText"/>
      </w:pPr>
      <w:r>
        <w:t xml:space="preserve">3. The Curriculum Developer retains full intellectual property rights over all proprietary frameworks, methodologies, and templates developed during the engagement, unless otherwise specified in the contract. The client receives a perpetual, non-exclusive license to use the deliverables within their institution in Qatar Doha.</w:t>
      </w:r>
    </w:p>
    <w:p>
      <w:pPr>
        <w:pStyle w:val="BodyText"/>
      </w:pPr>
      <w:r>
        <w:t xml:space="preserve">4. All deliverables are subject to a 14-day review period following submission. Failure to provide written feedback within this period will constitute acceptance of the work as completed and satisfactory.</w:t>
      </w:r>
    </w:p>
    <w:p>
      <w:pPr>
        <w:pStyle w:val="BodyText"/>
      </w:pPr>
      <w:r>
        <w:t xml:space="preserve">5. This Invoice is governed by the laws of the State of Qatar. Any disputes arising from this Invoice or the associated services shall be resolved through arbitration in Doha, Qatar, in accordance with the Qatar Arbitration Law.</w:t>
      </w:r>
    </w:p>
    <w:p>
      <w:pPr>
        <w:pStyle w:val="BodyText"/>
      </w:pPr>
      <w:r>
        <w:t xml:space="preserve">6. The Curriculum Developer shall maintain professional confidentiality regarding all institutional data, student information, and proprietary academic materials encountered during the course of this engagement in Qatar Doha.</w:t>
      </w:r>
    </w:p>
    <w:p>
      <w:pPr>
        <w:pStyle w:val="BodyText"/>
      </w:pPr>
      <w:r>
        <w:t xml:space="preserve">7. Cancellation or termination of services prior to completion will result in billing for all hours worked up to the date of termination, plus a 10% administrative fee.</w:t>
      </w:r>
    </w:p>
    <w:bookmarkEnd w:id="26"/>
    <w:p>
      <w:pPr>
        <w:pStyle w:val="BodyText"/>
      </w:pPr>
      <w:r>
        <w:rPr>
          <w:bCs/>
          <w:b/>
        </w:rPr>
        <w:t xml:space="preserve">EduCurriculum Qatar LLC</w:t>
      </w:r>
      <w:r>
        <w:t xml:space="preserve"> </w:t>
      </w:r>
      <w:r>
        <w:t xml:space="preserve">| Office 1204, Level 12, Doha Business Bay, Al Corniche Street, Doha, Qatar</w:t>
      </w:r>
    </w:p>
    <w:p>
      <w:pPr>
        <w:pStyle w:val="BodyText"/>
      </w:pPr>
      <w:r>
        <w:t xml:space="preserve">Tel: +974 4455 6677 | Email: billing@educurriculum.qa | Web: www.educurriculum.qa</w:t>
      </w:r>
    </w:p>
    <w:p>
      <w:pPr>
        <w:pStyle w:val="BodyText"/>
      </w:pPr>
      <w:r>
        <w:t xml:space="preserve">This Invoice was generated electronically and is valid without a physical signature. For queries regarding this Invoice, please contact our billing department within 14 days of the issue date.</w:t>
      </w:r>
    </w:p>
    <w:p>
      <w:pPr>
        <w:pStyle w:val="BodyText"/>
      </w:pPr>
      <w:r>
        <w:t xml:space="preserve">Thank you for your business. We appreciate the opportunity to serve as your Curriculum Developer partner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Qatar Doha</dc:title>
  <dc:creator/>
  <dc:language>en</dc:language>
  <cp:keywords/>
  <dcterms:created xsi:type="dcterms:W3CDTF">2026-10-10T01:00:55Z</dcterms:created>
  <dcterms:modified xsi:type="dcterms:W3CDTF">2026-10-10T01:00:55Z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