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Birmingham,</w:t>
      </w:r>
      <w:r>
        <w:t xml:space="preserve"> </w:t>
      </w:r>
      <w:r>
        <w:t xml:space="preserve">United</w:t>
      </w:r>
      <w:r>
        <w:t xml:space="preserve"> </w:t>
      </w:r>
      <w:r>
        <w:t xml:space="preserve">Kingdom</w:t>
      </w:r>
    </w:p>
    <w:p>
      <w:pPr>
        <w:pStyle w:val="FirstParagraph"/>
      </w:pPr>
      <w:r>
        <w:t xml:space="preserve">Official Invoice</w:t>
      </w:r>
    </w:p>
    <w:bookmarkStart w:id="20" w:name="X89af01ac88a4641519f1ab5b47e6417e42ed0b4"/>
    <w:p>
      <w:pPr>
        <w:pStyle w:val="Heading1"/>
      </w:pPr>
      <w:r>
        <w:t xml:space="preserve">Edinburgh &amp; Birmingham Learning Solutions Ltd.</w:t>
      </w:r>
    </w:p>
    <w:p>
      <w:pPr>
        <w:pStyle w:val="FirstParagraph"/>
      </w:pPr>
      <w:r>
        <w:t xml:space="preserve">Unit 14, Grand Central Business Park</w:t>
      </w:r>
    </w:p>
    <w:p>
      <w:pPr>
        <w:pStyle w:val="BodyText"/>
      </w:pPr>
      <w:r>
        <w:t xml:space="preserve">Chorleywood Road, Birmingham, B30 1XQ</w:t>
      </w:r>
    </w:p>
    <w:p>
      <w:pPr>
        <w:pStyle w:val="BodyText"/>
      </w:pPr>
      <w:r>
        <w:t xml:space="preserve">United Kingdom</w:t>
      </w:r>
    </w:p>
    <w:p>
      <w:pPr>
        <w:pStyle w:val="BodyText"/>
      </w:pPr>
      <w:r>
        <w:t xml:space="preserve">Tel: +44 (0)121 496 0000</w:t>
      </w:r>
    </w:p>
    <w:p>
      <w:pPr>
        <w:pStyle w:val="BodyText"/>
      </w:pPr>
      <w:r>
        <w:t xml:space="preserve">Email: billing@eblearning.co.uk</w:t>
      </w:r>
    </w:p>
    <w:p>
      <w:pPr>
        <w:pStyle w:val="BodyText"/>
      </w:pPr>
      <w:r>
        <w:t xml:space="preserve">VAT Registration No: GB 123 4567 89</w:t>
      </w:r>
    </w:p>
    <w:p>
      <w:pPr>
        <w:pStyle w:val="BodyText"/>
      </w:pPr>
      <w:r>
        <w:t xml:space="preserve">Company Reg. No: 09876543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INV-2025-BHM-0472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rPr>
          <w:bCs/>
          <w:b/>
        </w:rPr>
        <w:t xml:space="preserve">Service Location:</w:t>
      </w:r>
      <w:r>
        <w:t xml:space="preserve"> </w:t>
      </w:r>
      <w:r>
        <w:t xml:space="preserve">Birmingham, United Kingdom</w:t>
      </w:r>
    </w:p>
    <w:bookmarkEnd w:id="21"/>
    <w:bookmarkStart w:id="22" w:name="bill-to"/>
    <w:p>
      <w:pPr>
        <w:pStyle w:val="Heading3"/>
      </w:pPr>
      <w:r>
        <w:t xml:space="preserve">Bill To</w:t>
      </w:r>
    </w:p>
    <w:p>
      <w:pPr>
        <w:pStyle w:val="FirstParagraph"/>
      </w:pPr>
      <w:r>
        <w:t xml:space="preserve">West Midlands Academy Trust</w:t>
      </w:r>
    </w:p>
    <w:p>
      <w:pPr>
        <w:pStyle w:val="BodyText"/>
      </w:pPr>
      <w:r>
        <w:t xml:space="preserve">Attn: Dr. Sarah Whitfield, Head of Curriculum &amp; Pedagogy</w:t>
      </w:r>
    </w:p>
    <w:p>
      <w:pPr>
        <w:pStyle w:val="BodyText"/>
      </w:pPr>
      <w:r>
        <w:t xml:space="preserve">Academy Office, 220 New Street</w:t>
      </w:r>
    </w:p>
    <w:p>
      <w:pPr>
        <w:pStyle w:val="BodyText"/>
      </w:pPr>
      <w:r>
        <w:t xml:space="preserve">Birmingham, B3 2HA</w:t>
      </w:r>
    </w:p>
    <w:p>
      <w:pPr>
        <w:pStyle w:val="BodyText"/>
      </w:pPr>
      <w:r>
        <w:t xml:space="preserve">United Kingdom</w:t>
      </w:r>
    </w:p>
    <w:p>
      <w:pPr>
        <w:pStyle w:val="BodyText"/>
      </w:pPr>
      <w:r>
        <w:t xml:space="preserve">Email: s.whitfield@wmat.ac.uk</w:t>
      </w:r>
    </w:p>
    <w:bookmarkEnd w:id="22"/>
    <w:bookmarkStart w:id="23" w:name="prepared-by"/>
    <w:p>
      <w:pPr>
        <w:pStyle w:val="Heading3"/>
      </w:pPr>
      <w:r>
        <w:t xml:space="preserve">Prepared By</w:t>
      </w:r>
    </w:p>
    <w:p>
      <w:pPr>
        <w:pStyle w:val="FirstParagraph"/>
      </w:pPr>
      <w:r>
        <w:t xml:space="preserve">Mr. James Okafor, M.Ed., Curriculum Developer</w:t>
      </w:r>
    </w:p>
    <w:p>
      <w:pPr>
        <w:pStyle w:val="BodyText"/>
      </w:pPr>
      <w:r>
        <w:t xml:space="preserve">Lead Curriculum Developer</w:t>
      </w:r>
    </w:p>
    <w:p>
      <w:pPr>
        <w:pStyle w:val="BodyText"/>
      </w:pPr>
      <w:r>
        <w:t xml:space="preserve">Edinburgh &amp; Birmingham Learning Solutions Ltd.</w:t>
      </w:r>
    </w:p>
    <w:p>
      <w:pPr>
        <w:pStyle w:val="BodyText"/>
      </w:pPr>
      <w:r>
        <w:t xml:space="preserve">Birmingham, United Kingdom</w:t>
      </w:r>
    </w:p>
    <w:p>
      <w:pPr>
        <w:pStyle w:val="BodyText"/>
      </w:pPr>
      <w:r>
        <w:t xml:space="preserve">Email: j.okafor@eblearning.co.uk</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Curriculum Developer Services</w:t>
            </w:r>
          </w:p>
        </w:tc>
        <w:tc>
          <w:tcPr/>
          <w:p>
            <w:pPr>
              <w:pStyle w:val="Compact"/>
              <w:jc w:val="left"/>
            </w:pPr>
            <w:r>
              <w:t xml:space="preserve">Duration</w:t>
            </w:r>
          </w:p>
        </w:tc>
        <w:tc>
          <w:tcPr/>
          <w:p>
            <w:pPr>
              <w:pStyle w:val="Compact"/>
              <w:jc w:val="left"/>
            </w:pPr>
            <w:r>
              <w:t xml:space="preserve">Rate (GBP)</w:t>
            </w:r>
          </w:p>
        </w:tc>
        <w:tc>
          <w:tcPr/>
          <w:p>
            <w:pPr>
              <w:pStyle w:val="Compact"/>
              <w:jc w:val="left"/>
            </w:pPr>
            <w:r>
              <w:t xml:space="preserve">Amount (GBP)</w:t>
            </w:r>
          </w:p>
        </w:tc>
        <w:tc>
          <w:tcPr/>
          <w:p>
            <w:pPr>
              <w:pStyle w:val="Compact"/>
              <w:jc w:val="left"/>
            </w:pPr>
            <w:r>
              <w:t xml:space="preserve">VAT (20%)</w:t>
            </w:r>
          </w:p>
        </w:tc>
      </w:tr>
      <w:tr>
        <w:tc>
          <w:tcPr/>
          <w:p>
            <w:pPr>
              <w:pStyle w:val="Compact"/>
              <w:jc w:val="left"/>
            </w:pPr>
            <w:r>
              <w:t xml:space="preserve">01</w:t>
            </w:r>
          </w:p>
        </w:tc>
        <w:tc>
          <w:tcPr/>
          <w:p>
            <w:pPr>
              <w:pStyle w:val="Compact"/>
              <w:jc w:val="left"/>
            </w:pPr>
            <w:r>
              <w:t xml:space="preserve">Design and development of a comprehensive Key Stage 3 Mathematics curriculum framework aligned with the National Curriculum for England, delivered by a specialist Curriculum Developer based in Birmingham, United Kingdom.</w:t>
            </w:r>
          </w:p>
        </w:tc>
        <w:tc>
          <w:tcPr/>
          <w:p>
            <w:pPr>
              <w:pStyle w:val="Compact"/>
              <w:jc w:val="left"/>
            </w:pPr>
            <w:r>
              <w:t xml:space="preserve">40 hours</w:t>
            </w:r>
          </w:p>
        </w:tc>
        <w:tc>
          <w:tcPr/>
          <w:p>
            <w:pPr>
              <w:pStyle w:val="Compact"/>
              <w:jc w:val="left"/>
            </w:pPr>
            <w:r>
              <w:t xml:space="preserve">£85.00</w:t>
            </w:r>
          </w:p>
        </w:tc>
        <w:tc>
          <w:tcPr/>
          <w:p>
            <w:pPr>
              <w:pStyle w:val="Compact"/>
              <w:jc w:val="left"/>
            </w:pPr>
            <w:r>
              <w:t xml:space="preserve">£3,400.00</w:t>
            </w:r>
          </w:p>
        </w:tc>
        <w:tc>
          <w:tcPr/>
          <w:p>
            <w:pPr>
              <w:pStyle w:val="Compact"/>
              <w:jc w:val="left"/>
            </w:pPr>
            <w:r>
              <w:t xml:space="preserve">£680.00</w:t>
            </w:r>
          </w:p>
        </w:tc>
      </w:tr>
      <w:tr>
        <w:tc>
          <w:tcPr/>
          <w:p>
            <w:pPr>
              <w:pStyle w:val="Compact"/>
              <w:jc w:val="left"/>
            </w:pPr>
            <w:r>
              <w:t xml:space="preserve">02</w:t>
            </w:r>
          </w:p>
        </w:tc>
        <w:tc>
          <w:tcPr/>
          <w:p>
            <w:pPr>
              <w:pStyle w:val="Compact"/>
              <w:jc w:val="left"/>
            </w:pPr>
            <w:r>
              <w:t xml:space="preserve">Development of differentiated learning pathways and assessment rubrics for Key Stage 4 English Language and Literature, prepared by the Curriculum Developer in accordance with Ofsted inspection standards applicable in the United Kingdom Birmingham education sector.</w:t>
            </w:r>
          </w:p>
        </w:tc>
        <w:tc>
          <w:tcPr/>
          <w:p>
            <w:pPr>
              <w:pStyle w:val="Compact"/>
              <w:jc w:val="left"/>
            </w:pPr>
            <w:r>
              <w:t xml:space="preserve">32 hours</w:t>
            </w:r>
          </w:p>
        </w:tc>
        <w:tc>
          <w:tcPr/>
          <w:p>
            <w:pPr>
              <w:pStyle w:val="Compact"/>
              <w:jc w:val="left"/>
            </w:pPr>
            <w:r>
              <w:t xml:space="preserve">£85.00</w:t>
            </w:r>
          </w:p>
        </w:tc>
        <w:tc>
          <w:tcPr/>
          <w:p>
            <w:pPr>
              <w:pStyle w:val="Compact"/>
              <w:jc w:val="left"/>
            </w:pPr>
            <w:r>
              <w:t xml:space="preserve">£2,720.00</w:t>
            </w:r>
          </w:p>
        </w:tc>
        <w:tc>
          <w:tcPr/>
          <w:p>
            <w:pPr>
              <w:pStyle w:val="Compact"/>
              <w:jc w:val="left"/>
            </w:pPr>
            <w:r>
              <w:t xml:space="preserve">£544.00</w:t>
            </w:r>
          </w:p>
        </w:tc>
      </w:tr>
      <w:tr>
        <w:tc>
          <w:tcPr/>
          <w:p>
            <w:pPr>
              <w:pStyle w:val="Compact"/>
              <w:jc w:val="left"/>
            </w:pPr>
            <w:r>
              <w:t xml:space="preserve">03</w:t>
            </w:r>
          </w:p>
        </w:tc>
        <w:tc>
          <w:tcPr/>
          <w:p>
            <w:pPr>
              <w:pStyle w:val="Compact"/>
              <w:jc w:val="left"/>
            </w:pPr>
            <w:r>
              <w:t xml:space="preserve">Creation of a cross-curricular project-based learning scheme of work integrating Science, Technology, Engineering, and Mathematics (STEM) subjects for Years 7 through 11, authored by the Curriculum Developer for implementation across all sites in Birmingham, United Kingdom.</w:t>
            </w:r>
          </w:p>
        </w:tc>
        <w:tc>
          <w:tcPr/>
          <w:p>
            <w:pPr>
              <w:pStyle w:val="Compact"/>
              <w:jc w:val="left"/>
            </w:pPr>
            <w:r>
              <w:t xml:space="preserve">48 hours</w:t>
            </w:r>
          </w:p>
        </w:tc>
        <w:tc>
          <w:tcPr/>
          <w:p>
            <w:pPr>
              <w:pStyle w:val="Compact"/>
              <w:jc w:val="left"/>
            </w:pPr>
            <w:r>
              <w:t xml:space="preserve">£85.00</w:t>
            </w:r>
          </w:p>
        </w:tc>
        <w:tc>
          <w:tcPr/>
          <w:p>
            <w:pPr>
              <w:pStyle w:val="Compact"/>
              <w:jc w:val="left"/>
            </w:pPr>
            <w:r>
              <w:t xml:space="preserve">£4,080.00</w:t>
            </w:r>
          </w:p>
        </w:tc>
        <w:tc>
          <w:tcPr/>
          <w:p>
            <w:pPr>
              <w:pStyle w:val="Compact"/>
              <w:jc w:val="left"/>
            </w:pPr>
            <w:r>
              <w:t xml:space="preserve">£816.00</w:t>
            </w:r>
          </w:p>
        </w:tc>
      </w:tr>
      <w:tr>
        <w:tc>
          <w:tcPr/>
          <w:p>
            <w:pPr>
              <w:pStyle w:val="Compact"/>
              <w:jc w:val="left"/>
            </w:pPr>
            <w:r>
              <w:t xml:space="preserve">04</w:t>
            </w:r>
          </w:p>
        </w:tc>
        <w:tc>
          <w:tcPr/>
          <w:p>
            <w:pPr>
              <w:pStyle w:val="Compact"/>
              <w:jc w:val="left"/>
            </w:pPr>
            <w:r>
              <w:t xml:space="preserve">Professional development workshop (half-day) for teaching staff on curriculum mapping, progression tracking, and embedding inclusive pedagogy, facilitated by the Curriculum Developer at the Academy's Birmingham, United Kingdom campus.</w:t>
            </w:r>
          </w:p>
        </w:tc>
        <w:tc>
          <w:tcPr/>
          <w:p>
            <w:pPr>
              <w:pStyle w:val="Compact"/>
              <w:jc w:val="left"/>
            </w:pPr>
            <w:r>
              <w:t xml:space="preserve">1 day</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£240.00</w:t>
            </w:r>
          </w:p>
        </w:tc>
      </w:tr>
      <w:tr>
        <w:tc>
          <w:tcPr/>
          <w:p>
            <w:pPr>
              <w:pStyle w:val="Compact"/>
              <w:jc w:val="left"/>
            </w:pPr>
            <w:r>
              <w:t xml:space="preserve">05</w:t>
            </w:r>
          </w:p>
        </w:tc>
        <w:tc>
          <w:tcPr/>
          <w:p>
            <w:pPr>
              <w:pStyle w:val="Compact"/>
              <w:jc w:val="left"/>
            </w:pPr>
            <w:r>
              <w:t xml:space="preserve">Review, revision, and quality assurance of the existing Personal, Social, Health and Economic (PSHE) Education curriculum to ensure compliance with the latest Department for Education guidance, conducted by the Curriculum Developer in Birmingham, United Kingdom.</w:t>
            </w:r>
          </w:p>
        </w:tc>
        <w:tc>
          <w:tcPr/>
          <w:p>
            <w:pPr>
              <w:pStyle w:val="Compact"/>
              <w:jc w:val="left"/>
            </w:pPr>
            <w:r>
              <w:t xml:space="preserve">24 hours</w:t>
            </w:r>
          </w:p>
        </w:tc>
        <w:tc>
          <w:tcPr/>
          <w:p>
            <w:pPr>
              <w:pStyle w:val="Compact"/>
              <w:jc w:val="left"/>
            </w:pPr>
            <w:r>
              <w:t xml:space="preserve">£85.00</w:t>
            </w:r>
          </w:p>
        </w:tc>
        <w:tc>
          <w:tcPr/>
          <w:p>
            <w:pPr>
              <w:pStyle w:val="Compact"/>
              <w:jc w:val="left"/>
            </w:pPr>
            <w:r>
              <w:t xml:space="preserve">£2,040.00</w:t>
            </w:r>
          </w:p>
        </w:tc>
        <w:tc>
          <w:tcPr/>
          <w:p>
            <w:pPr>
              <w:pStyle w:val="Compact"/>
              <w:jc w:val="left"/>
            </w:pPr>
            <w:r>
              <w:t xml:space="preserve">£408.00</w:t>
            </w:r>
          </w:p>
        </w:tc>
      </w:tr>
      <w:tr>
        <w:tc>
          <w:tcPr/>
          <w:p>
            <w:pPr>
              <w:pStyle w:val="Compact"/>
              <w:jc w:val="left"/>
            </w:pPr>
            <w:r>
              <w:t xml:space="preserve">06</w:t>
            </w:r>
          </w:p>
        </w:tc>
        <w:tc>
          <w:tcPr/>
          <w:p>
            <w:pPr>
              <w:pStyle w:val="Compact"/>
              <w:jc w:val="left"/>
            </w:pPr>
            <w:r>
              <w:t xml:space="preserve">Production of a 120-page Curriculum Developer's Handbook containing pedagogical strategies, resource recommendations, and implementation timelines tailored for schools operating within the United Kingdom Birmingham metropolitan area.</w:t>
            </w:r>
          </w:p>
        </w:tc>
        <w:tc>
          <w:tcPr/>
          <w:p>
            <w:pPr>
              <w:pStyle w:val="Compact"/>
              <w:jc w:val="left"/>
            </w:pPr>
            <w:r>
              <w:t xml:space="preserve">36 hours</w:t>
            </w:r>
          </w:p>
        </w:tc>
        <w:tc>
          <w:tcPr/>
          <w:p>
            <w:pPr>
              <w:pStyle w:val="Compact"/>
              <w:jc w:val="left"/>
            </w:pPr>
            <w:r>
              <w:t xml:space="preserve">£85.00</w:t>
            </w:r>
          </w:p>
        </w:tc>
        <w:tc>
          <w:tcPr/>
          <w:p>
            <w:pPr>
              <w:pStyle w:val="Compact"/>
              <w:jc w:val="left"/>
            </w:pPr>
            <w:r>
              <w:t xml:space="preserve">£3,060.00</w:t>
            </w:r>
          </w:p>
        </w:tc>
        <w:tc>
          <w:tcPr/>
          <w:p>
            <w:pPr>
              <w:pStyle w:val="Compact"/>
              <w:jc w:val="left"/>
            </w:pPr>
            <w:r>
              <w:t xml:space="preserve">£612.00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£16,500.00</w:t>
            </w:r>
          </w:p>
        </w:tc>
      </w:tr>
      <w:tr>
        <w:tc>
          <w:tcPr/>
          <w:p>
            <w:pPr>
              <w:pStyle w:val="Compact"/>
              <w:jc w:val="left"/>
            </w:pPr>
            <w:r>
              <w:t xml:space="preserve">VAT @ 20%</w:t>
            </w:r>
          </w:p>
        </w:tc>
        <w:tc>
          <w:tcPr/>
          <w:p>
            <w:pPr>
              <w:pStyle w:val="Compact"/>
              <w:jc w:val="left"/>
            </w:pPr>
            <w:r>
              <w:t xml:space="preserve">£3,300.00</w:t>
            </w:r>
          </w:p>
        </w:tc>
      </w:tr>
      <w:tr>
        <w:tc>
          <w:tcPr/>
          <w:p>
            <w:pPr>
              <w:pStyle w:val="Compact"/>
              <w:jc w:val="left"/>
            </w:pPr>
            <w:r>
              <w:t xml:space="preserve">Discount (Early Payment – 2%)</w:t>
            </w:r>
          </w:p>
        </w:tc>
        <w:tc>
          <w:tcPr/>
          <w:p>
            <w:pPr>
              <w:pStyle w:val="Compact"/>
              <w:jc w:val="left"/>
            </w:pPr>
            <w:r>
              <w:t xml:space="preserve">-£330.00</w:t>
            </w:r>
          </w:p>
        </w:tc>
      </w:tr>
      <w:tr>
        <w:tc>
          <w:tcPr/>
          <w:p>
            <w:pPr>
              <w:pStyle w:val="Compact"/>
              <w:jc w:val="left"/>
            </w:pPr>
            <w:r>
              <w:t xml:space="preserve">Total Amount Due (GBP)</w:t>
            </w:r>
          </w:p>
        </w:tc>
        <w:tc>
          <w:tcPr/>
          <w:p>
            <w:pPr>
              <w:pStyle w:val="Compact"/>
              <w:jc w:val="left"/>
            </w:pPr>
            <w:r>
              <w:t xml:space="preserve">£19,470.00</w:t>
            </w:r>
          </w:p>
        </w:tc>
      </w:tr>
    </w:tbl>
    <w:bookmarkStart w:id="24" w:name="terms-and-conditions-of-this-invoice"/>
    <w:p>
      <w:pPr>
        <w:pStyle w:val="Heading3"/>
      </w:pPr>
      <w:r>
        <w:t xml:space="preserve">Terms and Conditions of This Invoice</w:t>
      </w:r>
    </w:p>
    <w:p>
      <w:pPr>
        <w:pStyle w:val="FirstParagraph"/>
      </w:pPr>
      <w:r>
        <w:t xml:space="preserve">This Invoice is issued by Edinburgh &amp; Birmingham Learning Solutions Ltd., a Curriculum Developer services firm registered in England and Wales, operating primarily in Birmingham, United Kingdom. All services described herein were rendered by a qualified Curriculum Developer in full compliance with the Education (Schools) Act 2002 and applicable Department for Education regulations.</w:t>
      </w:r>
    </w:p>
    <w:p>
      <w:pPr>
        <w:numPr>
          <w:ilvl w:val="0"/>
          <w:numId w:val="1001"/>
        </w:numPr>
        <w:pStyle w:val="Compact"/>
      </w:pPr>
      <w:r>
        <w:t xml:space="preserve">Payment is due within thirty (30) calendar days of the Invoice issue date, i.e., no later than 14 July 2025. Late payments will incur interest at the rate of 4% above the Bank of England base rate, as permitted under the Late Payment of Commercial Debts (Interest) Act 1998.</w:t>
      </w:r>
    </w:p>
    <w:p>
      <w:pPr>
        <w:numPr>
          <w:ilvl w:val="0"/>
          <w:numId w:val="1001"/>
        </w:numPr>
        <w:pStyle w:val="Compact"/>
      </w:pPr>
      <w:r>
        <w:t xml:space="preserve">All Curriculum Developer deliverables, including curriculum frameworks, schemes of work, assessment instruments, and the Curriculum Developer's Handbook, remain the intellectual property of Edinburgh &amp; Birmingham Learning Solutions Ltd. until full payment of this Invoice is received.</w:t>
      </w:r>
    </w:p>
    <w:p>
      <w:pPr>
        <w:numPr>
          <w:ilvl w:val="0"/>
          <w:numId w:val="1001"/>
        </w:numPr>
        <w:pStyle w:val="Compact"/>
      </w:pPr>
      <w:r>
        <w:t xml:space="preserve">The Curriculum Developer warrants that all materials produced for the United Kingdom Birmingham education sector are original, free from plagiarism, and aligned with the most current National Curriculum for England (2014, as amended).</w:t>
      </w:r>
    </w:p>
    <w:p>
      <w:pPr>
        <w:numPr>
          <w:ilvl w:val="0"/>
          <w:numId w:val="1001"/>
        </w:numPr>
        <w:pStyle w:val="Compact"/>
      </w:pPr>
      <w:r>
        <w:t xml:space="preserve">Any disputes arising from this Invoice shall be governed by the laws of England and Wales and shall be subject to the exclusive jurisdiction of the courts of Birmingham, United Kingdom.</w:t>
      </w:r>
    </w:p>
    <w:p>
      <w:pPr>
        <w:numPr>
          <w:ilvl w:val="0"/>
          <w:numId w:val="1001"/>
        </w:numPr>
        <w:pStyle w:val="Compact"/>
      </w:pPr>
      <w:r>
        <w:t xml:space="preserve">Refunds for completed Curriculum Developer services are not available. Partial refunds for uncompleted milestones will be assessed on a pro-rata basis at the sole discretion of the Curriculum Developer.</w:t>
      </w:r>
    </w:p>
    <w:p>
      <w:pPr>
        <w:numPr>
          <w:ilvl w:val="0"/>
          <w:numId w:val="1001"/>
        </w:numPr>
        <w:pStyle w:val="Compact"/>
      </w:pPr>
      <w:r>
        <w:t xml:space="preserve">This Invoice constitutes a legally binding document. By accepting the services described, the client acknowledges and agrees to all terms stated herein.</w:t>
      </w:r>
    </w:p>
    <w:p>
      <w:pPr>
        <w:pStyle w:val="FirstParagraph"/>
      </w:pPr>
      <w:r>
        <w:rPr>
          <w:bCs/>
          <w:b/>
        </w:rPr>
        <w:t xml:space="preserve">Payment Instructions:</w:t>
      </w:r>
      <w:r>
        <w:t xml:space="preserve"> </w:t>
      </w:r>
      <w:r>
        <w:t xml:space="preserve">Please make payment via BACS transfer to the following account. Reference: INV-2025-BHM-0472. Bank: HSBC Bank plc, Sort Code: 40-15-30, Account Number: 12345678, Account Name: Edinburgh &amp; Birmingham Learning Solutions Ltd., Birmingham, United Kingdom.</w:t>
      </w:r>
    </w:p>
    <w:bookmarkEnd w:id="24"/>
    <w:p>
      <w:pPr>
        <w:pStyle w:val="BodyText"/>
      </w:pPr>
      <w:r>
        <w:t xml:space="preserve">Thank you for engaging our Curriculum Developer services. We are proud to support educational excellence in Birmingham, United Kingdom.</w:t>
      </w:r>
    </w:p>
    <w:p>
      <w:pPr>
        <w:pStyle w:val="BodyText"/>
      </w:pPr>
      <w:r>
        <w:t xml:space="preserve">Edinburgh &amp; Birmingham Learning Solutions Ltd. | Registered in England &amp; Wales No. 09876543 | VAT No. GB 123 4567 89</w:t>
      </w:r>
    </w:p>
    <w:p>
      <w:pPr>
        <w:pStyle w:val="BodyText"/>
      </w:pPr>
      <w:r>
        <w:t xml:space="preserve">This Invoice was generated electronically and is valid without a physical signature. For queries, contact billing@eblearning.co.uk or call +44 (0)121 496 0000.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Birmingham, United Kingdom</dc:title>
  <dc:creator/>
  <dc:language>en-GB</dc:language>
  <cp:keywords/>
  <dcterms:created xsi:type="dcterms:W3CDTF">2026-10-10T02:23:06Z</dcterms:created>
  <dcterms:modified xsi:type="dcterms:W3CDTF">2026-10-10T02:23:06Z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