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dtech-solutions-ltd."/>
    <w:p>
      <w:pPr>
        <w:pStyle w:val="Heading1"/>
      </w:pPr>
      <w:r>
        <w:t xml:space="preserve">EdTech Solutions Ltd.</w:t>
      </w:r>
    </w:p>
    <w:p>
      <w:pPr>
        <w:pStyle w:val="FirstParagraph"/>
      </w:pPr>
      <w:r>
        <w:t xml:space="preserve">142 Regent Street, London, W1B 5JD</w:t>
      </w:r>
    </w:p>
    <w:p>
      <w:pPr>
        <w:pStyle w:val="BodyText"/>
      </w:pPr>
      <w:r>
        <w:t xml:space="preserve">United Kingdom London</w:t>
      </w:r>
    </w:p>
    <w:p>
      <w:pPr>
        <w:pStyle w:val="BodyText"/>
      </w:pPr>
      <w:r>
        <w:t xml:space="preserve">VAT Registration No.: GB 123 4567 89</w:t>
      </w:r>
    </w:p>
    <w:p>
      <w:pPr>
        <w:pStyle w:val="BodyText"/>
      </w:pPr>
      <w:r>
        <w:t xml:space="preserve">Company Reg. No.: 09876543</w:t>
      </w:r>
    </w:p>
    <w:p>
      <w:pPr>
        <w:pStyle w:val="BodyText"/>
      </w:pPr>
      <w:r>
        <w:t xml:space="preserve">Email: billing@edtechsolutions.co.uk</w:t>
      </w:r>
    </w:p>
    <w:p>
      <w:pPr>
        <w:pStyle w:val="BodyText"/>
      </w:pPr>
      <w:r>
        <w:t xml:space="preserve">Telephone: +44 (0)20 7946 0123</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Issued: 15 June 2025</w:t>
      </w:r>
    </w:p>
    <w:p>
      <w:pPr>
        <w:pStyle w:val="BodyText"/>
      </w:pPr>
      <w:r>
        <w:t xml:space="preserve">Due Date: 15 July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Client:</w:t>
      </w:r>
      <w:r>
        <w:t xml:space="preserve"> </w:t>
      </w:r>
      <w:r>
        <w:t xml:space="preserve">Metropolitan Academy Trust</w:t>
      </w:r>
    </w:p>
    <w:p>
      <w:pPr>
        <w:pStyle w:val="BodyText"/>
      </w:pPr>
      <w:r>
        <w:t xml:space="preserve">Address:</w:t>
      </w:r>
      <w:r>
        <w:t xml:space="preserve"> </w:t>
      </w:r>
      <w:r>
        <w:t xml:space="preserve">87 Victoria Road, Westminster</w:t>
      </w:r>
    </w:p>
    <w:p>
      <w:pPr>
        <w:pStyle w:val="BodyText"/>
      </w:pPr>
      <w:r>
        <w:t xml:space="preserve">City:</w:t>
      </w:r>
      <w:r>
        <w:t xml:space="preserve"> </w:t>
      </w:r>
      <w:r>
        <w:t xml:space="preserve">London, SW1V 1JQ</w:t>
      </w:r>
    </w:p>
    <w:p>
      <w:pPr>
        <w:pStyle w:val="BodyText"/>
      </w:pPr>
      <w:r>
        <w:t xml:space="preserve">Country:</w:t>
      </w:r>
      <w:r>
        <w:t xml:space="preserve"> </w:t>
      </w:r>
      <w:r>
        <w:t xml:space="preserve">United Kingdom London</w:t>
      </w:r>
    </w:p>
    <w:p>
      <w:pPr>
        <w:pStyle w:val="BodyText"/>
      </w:pPr>
      <w:r>
        <w:t xml:space="preserve">Contact:</w:t>
      </w:r>
      <w:r>
        <w:t xml:space="preserve"> </w:t>
      </w:r>
      <w:r>
        <w:t xml:space="preserve">Dr. Sarah Pemberton, Head of Curriculum</w:t>
      </w:r>
    </w:p>
    <w:p>
      <w:pPr>
        <w:pStyle w:val="BodyText"/>
      </w:pPr>
      <w:r>
        <w:t xml:space="preserve">Email:</w:t>
      </w:r>
      <w:r>
        <w:t xml:space="preserve"> </w:t>
      </w:r>
      <w:r>
        <w:t xml:space="preserve">s.pemberton@metacademytrust.org.uk</w:t>
      </w:r>
    </w:p>
    <w:bookmarkEnd w:id="22"/>
    <w:bookmarkStart w:id="23" w:name="bill-from"/>
    <w:p>
      <w:pPr>
        <w:pStyle w:val="Heading3"/>
      </w:pPr>
      <w:r>
        <w:t xml:space="preserve">Bill From</w:t>
      </w:r>
    </w:p>
    <w:p>
      <w:pPr>
        <w:pStyle w:val="FirstParagraph"/>
      </w:pPr>
      <w:r>
        <w:t xml:space="preserve">Provider:</w:t>
      </w:r>
      <w:r>
        <w:t xml:space="preserve"> </w:t>
      </w:r>
      <w:r>
        <w:t xml:space="preserve">EdTech Solutions Ltd.</w:t>
      </w:r>
    </w:p>
    <w:p>
      <w:pPr>
        <w:pStyle w:val="BodyText"/>
      </w:pPr>
      <w:r>
        <w:t xml:space="preserve">Address:</w:t>
      </w:r>
      <w:r>
        <w:t xml:space="preserve"> </w:t>
      </w:r>
      <w:r>
        <w:t xml:space="preserve">142 Regent Street, London</w:t>
      </w:r>
    </w:p>
    <w:p>
      <w:pPr>
        <w:pStyle w:val="BodyText"/>
      </w:pPr>
      <w:r>
        <w:t xml:space="preserve">City:</w:t>
      </w:r>
      <w:r>
        <w:t xml:space="preserve"> </w:t>
      </w:r>
      <w:r>
        <w:t xml:space="preserve">London, W1B 5JD</w:t>
      </w:r>
    </w:p>
    <w:p>
      <w:pPr>
        <w:pStyle w:val="BodyText"/>
      </w:pPr>
      <w:r>
        <w:t xml:space="preserve">Country:</w:t>
      </w:r>
      <w:r>
        <w:t xml:space="preserve"> </w:t>
      </w:r>
      <w:r>
        <w:t xml:space="preserve">United Kingdom London</w:t>
      </w:r>
    </w:p>
    <w:p>
      <w:pPr>
        <w:pStyle w:val="BodyText"/>
      </w:pPr>
      <w:r>
        <w:t xml:space="preserve">Contact:</w:t>
      </w:r>
      <w:r>
        <w:t xml:space="preserve"> </w:t>
      </w:r>
      <w:r>
        <w:t xml:space="preserve">James Whitfield, Account Manager</w:t>
      </w:r>
    </w:p>
    <w:p>
      <w:pPr>
        <w:pStyle w:val="BodyText"/>
      </w:pPr>
      <w:r>
        <w:t xml:space="preserve">Email:</w:t>
      </w:r>
      <w:r>
        <w:t xml:space="preserve"> </w:t>
      </w:r>
      <w:r>
        <w:t xml:space="preserve">j.whitfield@edtechsolutions.co.uk</w:t>
      </w:r>
    </w:p>
    <w:bookmarkEnd w:id="23"/>
    <w:bookmarkStart w:id="24" w:name="service-description"/>
    <w:p>
      <w:pPr>
        <w:pStyle w:val="Heading3"/>
      </w:pPr>
      <w:r>
        <w:t xml:space="preserve">Service Description</w:t>
      </w:r>
    </w:p>
    <w:p>
      <w:pPr>
        <w:pStyle w:val="FirstParagraph"/>
      </w:pPr>
      <w:r>
        <w:t xml:space="preserve">This Invoice is issued by EdTech Solutions Ltd., a specialist educational consultancy based in United Kingdom London, for the provision of professional Curriculum Developer services rendered to Metropolitan Academy Trust. The Curriculum Developer engaged under this engagement was responsible for the comprehensive design, development, and implementation of a revised Key Stage 3 and Key Stage 4 curriculum framework aligned with the latest Ofsted inspection criteria and the National Curriculum for England. The Curriculum Developer worked on-site at the client's premises in Westminster, London, and conducted collaborative workshops with senior leadership and subject department heads throughout the engagement period from 1 March 2025 to 30 May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Curriculum Developer Services</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Curriculum Developer – Initial Needs Analysis and Audit of Existing Curriculum Frameworks (Key Stage 3 &amp; 4)</w:t>
            </w:r>
          </w:p>
        </w:tc>
        <w:tc>
          <w:tcPr/>
          <w:p>
            <w:pPr>
              <w:pStyle w:val="Compact"/>
              <w:jc w:val="left"/>
            </w:pPr>
            <w:r>
              <w:t xml:space="preserve">£85.00</w:t>
            </w:r>
          </w:p>
        </w:tc>
        <w:tc>
          <w:tcPr/>
          <w:p>
            <w:pPr>
              <w:pStyle w:val="Compact"/>
              <w:jc w:val="left"/>
            </w:pPr>
            <w:r>
              <w:t xml:space="preserve">40</w:t>
            </w:r>
          </w:p>
        </w:tc>
        <w:tc>
          <w:tcPr/>
          <w:p>
            <w:pPr>
              <w:pStyle w:val="Compact"/>
              <w:jc w:val="left"/>
            </w:pPr>
            <w:r>
              <w:t xml:space="preserve">£3,400.00</w:t>
            </w:r>
          </w:p>
        </w:tc>
        <w:tc>
          <w:tcPr/>
          <w:p>
            <w:pPr>
              <w:pStyle w:val="Compact"/>
              <w:jc w:val="left"/>
            </w:pPr>
            <w:r>
              <w:t xml:space="preserve">£680.00</w:t>
            </w:r>
          </w:p>
        </w:tc>
      </w:tr>
      <w:tr>
        <w:tc>
          <w:tcPr/>
          <w:p>
            <w:pPr>
              <w:pStyle w:val="Compact"/>
              <w:jc w:val="left"/>
            </w:pPr>
            <w:r>
              <w:t xml:space="preserve">02</w:t>
            </w:r>
          </w:p>
        </w:tc>
        <w:tc>
          <w:tcPr/>
          <w:p>
            <w:pPr>
              <w:pStyle w:val="Compact"/>
              <w:jc w:val="left"/>
            </w:pPr>
            <w:r>
              <w:t xml:space="preserve">Curriculum Developer – Design and Development of Revised Subject Curriculum Maps for English, Mathematics, and the Sciences</w:t>
            </w:r>
          </w:p>
        </w:tc>
        <w:tc>
          <w:tcPr/>
          <w:p>
            <w:pPr>
              <w:pStyle w:val="Compact"/>
              <w:jc w:val="left"/>
            </w:pPr>
            <w:r>
              <w:t xml:space="preserve">£85.00</w:t>
            </w:r>
          </w:p>
        </w:tc>
        <w:tc>
          <w:tcPr/>
          <w:p>
            <w:pPr>
              <w:pStyle w:val="Compact"/>
              <w:jc w:val="left"/>
            </w:pPr>
            <w:r>
              <w:t xml:space="preserve">120</w:t>
            </w:r>
          </w:p>
        </w:tc>
        <w:tc>
          <w:tcPr/>
          <w:p>
            <w:pPr>
              <w:pStyle w:val="Compact"/>
              <w:jc w:val="left"/>
            </w:pPr>
            <w:r>
              <w:t xml:space="preserve">£10,200.00</w:t>
            </w:r>
          </w:p>
        </w:tc>
        <w:tc>
          <w:tcPr/>
          <w:p>
            <w:pPr>
              <w:pStyle w:val="Compact"/>
              <w:jc w:val="left"/>
            </w:pPr>
            <w:r>
              <w:t xml:space="preserve">£2,040.00</w:t>
            </w:r>
          </w:p>
        </w:tc>
      </w:tr>
      <w:tr>
        <w:tc>
          <w:tcPr/>
          <w:p>
            <w:pPr>
              <w:pStyle w:val="Compact"/>
              <w:jc w:val="left"/>
            </w:pPr>
            <w:r>
              <w:t xml:space="preserve">03</w:t>
            </w:r>
          </w:p>
        </w:tc>
        <w:tc>
          <w:tcPr/>
          <w:p>
            <w:pPr>
              <w:pStyle w:val="Compact"/>
              <w:jc w:val="left"/>
            </w:pPr>
            <w:r>
              <w:t xml:space="preserve">Curriculum Developer – Creation of Assessment Strategies, Progression Models, and Differentiation Frameworks</w:t>
            </w:r>
          </w:p>
        </w:tc>
        <w:tc>
          <w:tcPr/>
          <w:p>
            <w:pPr>
              <w:pStyle w:val="Compact"/>
              <w:jc w:val="left"/>
            </w:pPr>
            <w:r>
              <w:t xml:space="preserve">£85.00</w:t>
            </w:r>
          </w:p>
        </w:tc>
        <w:tc>
          <w:tcPr/>
          <w:p>
            <w:pPr>
              <w:pStyle w:val="Compact"/>
              <w:jc w:val="left"/>
            </w:pPr>
            <w:r>
              <w:t xml:space="preserve">80</w:t>
            </w:r>
          </w:p>
        </w:tc>
        <w:tc>
          <w:tcPr/>
          <w:p>
            <w:pPr>
              <w:pStyle w:val="Compact"/>
              <w:jc w:val="left"/>
            </w:pPr>
            <w:r>
              <w:t xml:space="preserve">£6,800.00</w:t>
            </w:r>
          </w:p>
        </w:tc>
        <w:tc>
          <w:tcPr/>
          <w:p>
            <w:pPr>
              <w:pStyle w:val="Compact"/>
              <w:jc w:val="left"/>
            </w:pPr>
            <w:r>
              <w:t xml:space="preserve">£1,360.00</w:t>
            </w:r>
          </w:p>
        </w:tc>
      </w:tr>
      <w:tr>
        <w:tc>
          <w:tcPr/>
          <w:p>
            <w:pPr>
              <w:pStyle w:val="Compact"/>
              <w:jc w:val="left"/>
            </w:pPr>
            <w:r>
              <w:t xml:space="preserve">04</w:t>
            </w:r>
          </w:p>
        </w:tc>
        <w:tc>
          <w:tcPr/>
          <w:p>
            <w:pPr>
              <w:pStyle w:val="Compact"/>
              <w:jc w:val="left"/>
            </w:pPr>
            <w:r>
              <w:t xml:space="preserve">Curriculum Developer – Staff Training Workshops and Professional Development Sessions (6 sessions delivered in London)</w:t>
            </w:r>
          </w:p>
        </w:tc>
        <w:tc>
          <w:tcPr/>
          <w:p>
            <w:pPr>
              <w:pStyle w:val="Compact"/>
              <w:jc w:val="left"/>
            </w:pPr>
            <w:r>
              <w:t xml:space="preserve">£95.00</w:t>
            </w:r>
          </w:p>
        </w:tc>
        <w:tc>
          <w:tcPr/>
          <w:p>
            <w:pPr>
              <w:pStyle w:val="Compact"/>
              <w:jc w:val="left"/>
            </w:pPr>
            <w:r>
              <w:t xml:space="preserve">48</w:t>
            </w:r>
          </w:p>
        </w:tc>
        <w:tc>
          <w:tcPr/>
          <w:p>
            <w:pPr>
              <w:pStyle w:val="Compact"/>
              <w:jc w:val="left"/>
            </w:pPr>
            <w:r>
              <w:t xml:space="preserve">£4,560.00</w:t>
            </w:r>
          </w:p>
        </w:tc>
        <w:tc>
          <w:tcPr/>
          <w:p>
            <w:pPr>
              <w:pStyle w:val="Compact"/>
              <w:jc w:val="left"/>
            </w:pPr>
            <w:r>
              <w:t xml:space="preserve">£912.00</w:t>
            </w:r>
          </w:p>
        </w:tc>
      </w:tr>
      <w:tr>
        <w:tc>
          <w:tcPr/>
          <w:p>
            <w:pPr>
              <w:pStyle w:val="Compact"/>
              <w:jc w:val="left"/>
            </w:pPr>
            <w:r>
              <w:t xml:space="preserve">05</w:t>
            </w:r>
          </w:p>
        </w:tc>
        <w:tc>
          <w:tcPr/>
          <w:p>
            <w:pPr>
              <w:pStyle w:val="Compact"/>
              <w:jc w:val="left"/>
            </w:pPr>
            <w:r>
              <w:t xml:space="preserve">Curriculum Developer – Final Curriculum Documentation, Quality Assurance Review, and Handover Report</w:t>
            </w:r>
          </w:p>
        </w:tc>
        <w:tc>
          <w:tcPr/>
          <w:p>
            <w:pPr>
              <w:pStyle w:val="Compact"/>
              <w:jc w:val="left"/>
            </w:pPr>
            <w:r>
              <w:t xml:space="preserve">£85.00</w:t>
            </w:r>
          </w:p>
        </w:tc>
        <w:tc>
          <w:tcPr/>
          <w:p>
            <w:pPr>
              <w:pStyle w:val="Compact"/>
              <w:jc w:val="left"/>
            </w:pPr>
            <w:r>
              <w:t xml:space="preserve">56</w:t>
            </w:r>
          </w:p>
        </w:tc>
        <w:tc>
          <w:tcPr/>
          <w:p>
            <w:pPr>
              <w:pStyle w:val="Compact"/>
              <w:jc w:val="left"/>
            </w:pPr>
            <w:r>
              <w:t xml:space="preserve">£4,760.00</w:t>
            </w:r>
          </w:p>
        </w:tc>
        <w:tc>
          <w:tcPr/>
          <w:p>
            <w:pPr>
              <w:pStyle w:val="Compact"/>
              <w:jc w:val="left"/>
            </w:pPr>
            <w:r>
              <w:t xml:space="preserve">£952.00</w:t>
            </w:r>
          </w:p>
        </w:tc>
      </w:tr>
      <w:tr>
        <w:tc>
          <w:tcPr/>
          <w:p>
            <w:pPr>
              <w:pStyle w:val="Compact"/>
              <w:jc w:val="left"/>
            </w:pPr>
            <w:r>
              <w:t xml:space="preserve">06</w:t>
            </w:r>
          </w:p>
        </w:tc>
        <w:tc>
          <w:tcPr/>
          <w:p>
            <w:pPr>
              <w:pStyle w:val="Compact"/>
              <w:jc w:val="left"/>
            </w:pPr>
            <w:r>
              <w:t xml:space="preserve">Travel and Subsistence – Curriculum Developer on-site work in United Kingdom London (Westminster, Central London)</w:t>
            </w:r>
          </w:p>
        </w:tc>
        <w:tc>
          <w:tcPr/>
          <w:p>
            <w:pPr>
              <w:pStyle w:val="Compact"/>
              <w:jc w:val="left"/>
            </w:pPr>
            <w:r>
              <w:t xml:space="preserve">£12.50</w:t>
            </w:r>
          </w:p>
        </w:tc>
        <w:tc>
          <w:tcPr/>
          <w:p>
            <w:pPr>
              <w:pStyle w:val="Compact"/>
              <w:jc w:val="left"/>
            </w:pPr>
            <w:r>
              <w:t xml:space="preserve">60</w:t>
            </w:r>
          </w:p>
        </w:tc>
        <w:tc>
          <w:tcPr/>
          <w:p>
            <w:pPr>
              <w:pStyle w:val="Compact"/>
              <w:jc w:val="left"/>
            </w:pPr>
            <w:r>
              <w:t xml:space="preserve">£750.00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£30,470.00</w:t>
            </w:r>
          </w:p>
        </w:tc>
      </w:tr>
      <w:tr>
        <w:tc>
          <w:tcPr/>
          <w:p>
            <w:pPr>
              <w:pStyle w:val="Compact"/>
              <w:jc w:val="left"/>
            </w:pPr>
            <w:r>
              <w:t xml:space="preserve">VAT @ 20%</w:t>
            </w:r>
          </w:p>
        </w:tc>
        <w:tc>
          <w:tcPr/>
          <w:p>
            <w:pPr>
              <w:pStyle w:val="Compact"/>
              <w:jc w:val="left"/>
            </w:pPr>
            <w:r>
              <w:t xml:space="preserve">£6,094.00</w:t>
            </w:r>
          </w:p>
        </w:tc>
      </w:tr>
      <w:tr>
        <w:tc>
          <w:tcPr/>
          <w:p>
            <w:pPr>
              <w:pStyle w:val="Compact"/>
              <w:jc w:val="left"/>
            </w:pPr>
            <w:r>
              <w:t xml:space="preserve">TOTAL AMOUNT DUE (Including VAT)</w:t>
            </w:r>
          </w:p>
        </w:tc>
        <w:tc>
          <w:tcPr/>
          <w:p>
            <w:pPr>
              <w:pStyle w:val="Compact"/>
              <w:jc w:val="left"/>
            </w:pPr>
            <w:r>
              <w:t xml:space="preserve">£36,564.00</w:t>
            </w:r>
          </w:p>
        </w:tc>
      </w:tr>
    </w:tbl>
    <w:bookmarkStart w:id="25" w:name="payment-terms-and-instructions"/>
    <w:p>
      <w:pPr>
        <w:pStyle w:val="Heading3"/>
      </w:pPr>
      <w:r>
        <w:t xml:space="preserve">Payment Terms and Instructions</w:t>
      </w:r>
    </w:p>
    <w:p>
      <w:pPr>
        <w:pStyle w:val="FirstParagraph"/>
      </w:pPr>
      <w:r>
        <w:t xml:space="preserve">This Invoice must be settled in full within thirty (30) calendar days of the date of issue, as stated above. Payment is to be made via BACS bank transfer to the following account:</w:t>
      </w:r>
    </w:p>
    <w:p>
      <w:pPr>
        <w:numPr>
          <w:ilvl w:val="0"/>
          <w:numId w:val="1001"/>
        </w:numPr>
        <w:pStyle w:val="Compact"/>
      </w:pPr>
      <w:r>
        <w:rPr>
          <w:bCs/>
          <w:b/>
        </w:rPr>
        <w:t xml:space="preserve">Bank Name:</w:t>
      </w:r>
      <w:r>
        <w:t xml:space="preserve"> </w:t>
      </w:r>
      <w:r>
        <w:t xml:space="preserve">Barclays Bank PLC</w:t>
      </w:r>
    </w:p>
    <w:p>
      <w:pPr>
        <w:numPr>
          <w:ilvl w:val="0"/>
          <w:numId w:val="1001"/>
        </w:numPr>
        <w:pStyle w:val="Compact"/>
      </w:pPr>
      <w:r>
        <w:rPr>
          <w:bCs/>
          <w:b/>
        </w:rPr>
        <w:t xml:space="preserve">Sort Code:</w:t>
      </w:r>
      <w:r>
        <w:t xml:space="preserve"> </w:t>
      </w:r>
      <w:r>
        <w:t xml:space="preserve">20-20-00</w:t>
      </w:r>
    </w:p>
    <w:p>
      <w:pPr>
        <w:numPr>
          <w:ilvl w:val="0"/>
          <w:numId w:val="1001"/>
        </w:numPr>
        <w:pStyle w:val="Compact"/>
      </w:pPr>
      <w:r>
        <w:rPr>
          <w:bCs/>
          <w:b/>
        </w:rPr>
        <w:t xml:space="preserve">Account Number:</w:t>
      </w:r>
      <w:r>
        <w:t xml:space="preserve"> </w:t>
      </w:r>
      <w:r>
        <w:t xml:space="preserve">55667788</w:t>
      </w:r>
    </w:p>
    <w:p>
      <w:pPr>
        <w:numPr>
          <w:ilvl w:val="0"/>
          <w:numId w:val="1001"/>
        </w:numPr>
        <w:pStyle w:val="Compact"/>
      </w:pPr>
      <w:r>
        <w:rPr>
          <w:bCs/>
          <w:b/>
        </w:rPr>
        <w:t xml:space="preserve">IBAN:</w:t>
      </w:r>
      <w:r>
        <w:t xml:space="preserve"> </w:t>
      </w:r>
      <w:r>
        <w:t xml:space="preserve">GB29 BARC 2020 0055 6677 88</w:t>
      </w:r>
    </w:p>
    <w:p>
      <w:pPr>
        <w:numPr>
          <w:ilvl w:val="0"/>
          <w:numId w:val="1001"/>
        </w:numPr>
        <w:pStyle w:val="Compact"/>
      </w:pPr>
      <w:r>
        <w:rPr>
          <w:bCs/>
          <w:b/>
        </w:rPr>
        <w:t xml:space="preserve">Reference:</w:t>
      </w:r>
      <w:r>
        <w:t xml:space="preserve"> </w:t>
      </w:r>
      <w:r>
        <w:t xml:space="preserve">INV-2025-00487</w:t>
      </w:r>
    </w:p>
    <w:p>
      <w:pPr>
        <w:pStyle w:val="FirstParagraph"/>
      </w:pPr>
      <w:r>
        <w:t xml:space="preserve">Please quote the Invoice number INV-2025-00487 as your payment reference to ensure accurate allocation. Late payments may be subject to interest charges in accordance with the Late Payment of Commercial Debts (Interest) Act 1998, applicable throughout the United Kingdom London jurisdiction. All amounts are quoted in British Pounds Sterling (GBP) and are inclusive of applicable Value Added Tax at the standard rate of twenty percent (20%) as governed by HM Revenue &amp; Customs regulations.</w:t>
      </w:r>
    </w:p>
    <w:bookmarkEnd w:id="25"/>
    <w:bookmarkStart w:id="26" w:name="additional-notes"/>
    <w:p>
      <w:pPr>
        <w:pStyle w:val="Heading3"/>
      </w:pPr>
      <w:r>
        <w:t xml:space="preserve">Additional Notes</w:t>
      </w:r>
    </w:p>
    <w:p>
      <w:pPr>
        <w:pStyle w:val="FirstParagraph"/>
      </w:pPr>
      <w:r>
        <w:t xml:space="preserve">EdTech Solutions Ltd. is a registered company in England and Wales, operating from its principal office in United Kingdom London. The Curriculum Developer services detailed in this Invoice were delivered in full compliance with the contractual agreement dated 28 February 2025 (Contract Ref: CTA-2025-0112). All intellectual property rights pertaining to the curriculum materials, frameworks, and documentation developed by the Curriculum Developer during this engagement are transferred to Metropolitan Academy Trust upon full settlement of this Invoice. The Curriculum Developer has confirmed that all work products meet the quality standards outlined in the service level agreement and are fit for purpose in accordance with the Education (Inspections) Act 2006. Should you require any clarification regarding the line items, the Curriculum Developer's hours, or any aspect of this Invoice, please contact the billing department at billing@edtechsolutions.co.uk or by telephone at +44 (0)20 7946 0123 during normal business hours (Monday to Friday, 09:00 to 17:00 GMT).</w:t>
      </w:r>
    </w:p>
    <w:bookmarkEnd w:id="26"/>
    <w:p>
      <w:pPr>
        <w:pStyle w:val="BodyText"/>
      </w:pPr>
      <w:r>
        <w:rPr>
          <w:bCs/>
          <w:b/>
        </w:rPr>
        <w:t xml:space="preserve">EdTech Solutions Ltd.</w:t>
      </w:r>
      <w:r>
        <w:t xml:space="preserve"> </w:t>
      </w:r>
      <w:r>
        <w:t xml:space="preserve">| 142 Regent Street, London, W1B 5JD, United Kingdom London</w:t>
      </w:r>
    </w:p>
    <w:p>
      <w:pPr>
        <w:pStyle w:val="BodyText"/>
      </w:pPr>
      <w:r>
        <w:t xml:space="preserve">Registered in England and Wales No. 09876543 | VAT No. GB 123 4567 89</w:t>
      </w:r>
    </w:p>
    <w:p>
      <w:pPr>
        <w:pStyle w:val="BodyText"/>
      </w:pPr>
      <w:r>
        <w:t xml:space="preserve">This Invoice was generated electronically and is valid without a physical signature. Please retain this document for your financial records.</w:t>
      </w:r>
    </w:p>
    <w:p>
      <w:pPr>
        <w:pStyle w:val="BodyText"/>
      </w:pPr>
      <w:r>
        <w:t xml:space="preserve">Thank you for your business. We value our partnership with Metropolitan Academy Trust and look forward to continuing to support your educational objectives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Kingdom London</dc:title>
  <dc:creator/>
  <dc:language>en-GB</dc:language>
  <cp:keywords/>
  <dcterms:created xsi:type="dcterms:W3CDTF">2026-10-10T03:11:29Z</dcterms:created>
  <dcterms:modified xsi:type="dcterms:W3CDTF">2026-10-10T03:11:29Z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