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invoice"/>
    <w:p>
      <w:pPr>
        <w:pStyle w:val="Heading1"/>
      </w:pPr>
      <w:r>
        <w:t xml:space="preserve">INVOICE</w:t>
      </w:r>
    </w:p>
    <w:p>
      <w:pPr>
        <w:pStyle w:val="FirstParagraph"/>
      </w:pPr>
      <w:r>
        <w:t xml:space="preserve">Customs Officer Professional Services — Brazil Brasília</w:t>
      </w:r>
    </w:p>
    <w:bookmarkEnd w:id="20"/>
    <w:p>
      <w:pPr>
        <w:pStyle w:val="BodyText"/>
      </w:pPr>
      <w:r>
        <w:rPr>
          <w:bCs/>
          <w:b/>
        </w:rPr>
        <w:t xml:space="preserve">Agência Federal de Comércio Exterior</w:t>
      </w:r>
      <w:r>
        <w:br/>
      </w:r>
      <w:r>
        <w:t xml:space="preserve">Customs Officer Services Division</w:t>
      </w:r>
      <w:r>
        <w:br/>
      </w:r>
      <w:r>
        <w:t xml:space="preserve">Esplanada dos Ministérios, Bloco F</w:t>
      </w:r>
      <w:r>
        <w:br/>
      </w:r>
      <w:r>
        <w:t xml:space="preserve">Brasília — DF — 70065-900</w:t>
      </w:r>
      <w:r>
        <w:br/>
      </w:r>
      <w:r>
        <w:t xml:space="preserve">Brazil</w:t>
      </w:r>
      <w:r>
        <w:br/>
      </w:r>
      <w:r>
        <w:t xml:space="preserve">CNPJ: 00.394.469/0001-10</w:t>
      </w:r>
      <w:r>
        <w:br/>
      </w:r>
      <w:r>
        <w:t xml:space="preserve">Phone: +55 (61) 3316-2000</w:t>
      </w:r>
      <w:r>
        <w:br/>
      </w:r>
      <w:r>
        <w:t xml:space="preserve">Email: customs.brasilia@agenciacomex.gov.br</w:t>
      </w:r>
    </w:p>
    <w:bookmarkStart w:id="21" w:name="invoice-details"/>
    <w:p>
      <w:pPr>
        <w:pStyle w:val="Heading4"/>
      </w:pPr>
      <w:r>
        <w:t xml:space="preserve">Invoice Details</w:t>
      </w:r>
    </w:p>
    <w:p>
      <w:pPr>
        <w:pStyle w:val="FirstParagraph"/>
      </w:pPr>
      <w:r>
        <w:rPr>
          <w:bCs/>
          <w:b/>
        </w:rPr>
        <w:t xml:space="preserve">Invoice Number:</w:t>
      </w:r>
      <w:r>
        <w:t xml:space="preserve"> </w:t>
      </w:r>
      <w:r>
        <w:t xml:space="preserve">INV-2025-BR-04872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bookmarkEnd w:id="21"/>
    <w:bookmarkStart w:id="22" w:name="billed-to"/>
    <w:p>
      <w:pPr>
        <w:pStyle w:val="Heading4"/>
      </w:pPr>
      <w:r>
        <w:t xml:space="preserve">Billed To</w:t>
      </w:r>
    </w:p>
    <w:p>
      <w:pPr>
        <w:pStyle w:val="FirstParagraph"/>
      </w:pPr>
      <w:r>
        <w:rPr>
          <w:bCs/>
          <w:b/>
        </w:rPr>
        <w:t xml:space="preserve">Empresa Logística Transamérica Ltda.</w:t>
      </w:r>
    </w:p>
    <w:p>
      <w:pPr>
        <w:pStyle w:val="BodyText"/>
      </w:pPr>
      <w:r>
        <w:t xml:space="preserve">Av. das Nações, 1250 — Sala 402</w:t>
      </w:r>
    </w:p>
    <w:p>
      <w:pPr>
        <w:pStyle w:val="BodyText"/>
      </w:pPr>
      <w:r>
        <w:t xml:space="preserve">Brasília — DF — 70295-000</w:t>
      </w:r>
    </w:p>
    <w:p>
      <w:pPr>
        <w:pStyle w:val="BodyText"/>
      </w:pPr>
      <w:r>
        <w:t xml:space="preserve">Brazil</w:t>
      </w:r>
    </w:p>
    <w:p>
      <w:pPr>
        <w:pStyle w:val="BodyText"/>
      </w:pPr>
      <w:r>
        <w:t xml:space="preserve">CNPJ: 12.345.678/0001-95</w:t>
      </w:r>
    </w:p>
    <w:p>
      <w:pPr>
        <w:pStyle w:val="BodyText"/>
      </w:pPr>
      <w:r>
        <w:t xml:space="preserve">Contact: Sr. Ricardo Almeida</w:t>
      </w:r>
    </w:p>
    <w:bookmarkEnd w:id="22"/>
    <w:bookmarkStart w:id="23" w:name="service-provider"/>
    <w:p>
      <w:pPr>
        <w:pStyle w:val="Heading4"/>
      </w:pPr>
      <w:r>
        <w:t xml:space="preserve">Service Provider</w:t>
      </w:r>
    </w:p>
    <w:p>
      <w:pPr>
        <w:pStyle w:val="FirstParagraph"/>
      </w:pPr>
      <w:r>
        <w:rPr>
          <w:bCs/>
          <w:b/>
        </w:rPr>
        <w:t xml:space="preserve">Customs Officer: Dr. Helena Vasconcelos</w:t>
      </w:r>
    </w:p>
    <w:p>
      <w:pPr>
        <w:pStyle w:val="BodyText"/>
      </w:pPr>
      <w:r>
        <w:t xml:space="preserve">Registration: ALE-2019-004521</w:t>
      </w:r>
    </w:p>
    <w:p>
      <w:pPr>
        <w:pStyle w:val="BodyText"/>
      </w:pPr>
      <w:r>
        <w:t xml:space="preserve">Specialization: International Trade Compliance</w:t>
      </w:r>
    </w:p>
    <w:p>
      <w:pPr>
        <w:pStyle w:val="BodyText"/>
      </w:pPr>
      <w:r>
        <w:t xml:space="preserve">Location: Brazil Brasília — Federal District</w:t>
      </w:r>
    </w:p>
    <w:p>
      <w:pPr>
        <w:pStyle w:val="BodyText"/>
      </w:pPr>
      <w:r>
        <w:t xml:space="preserve">License: Receita Federal — Class A</w:t>
      </w:r>
    </w:p>
    <w:bookmarkEnd w:id="23"/>
    <w:p>
      <w:pPr>
        <w:pStyle w:val="BodyText"/>
      </w:pPr>
      <w:r>
        <w:t xml:space="preserve">This Invoice is issued in accordance with the professional services rendered by the designated Customs Officer to the above-referenced client in the city of Brazil Brasília. The Customs Officer provided comprehensive customs clearance, regulatory compliance, and trade facilitation services as outlined in the service agreement dated May 1, 2025. All services were performed in compliance with the regulations established by the Receita Federal do Brasil and the Secretaria da Receita Federal, operating within the jurisdiction of Brazil Brasília.</w:t>
      </w:r>
    </w:p>
    <w:bookmarkStart w:id="24" w:name="X1e2fac0ae83177f113c4df62ba0c94ea0380222"/>
    <w:p>
      <w:pPr>
        <w:pStyle w:val="Heading3"/>
      </w:pPr>
      <w:r>
        <w:t xml:space="preserve">Invoice Line Items — Customs Officer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c>
          <w:tcPr/>
          <w:p>
            <w:pPr>
              <w:pStyle w:val="Compact"/>
              <w:jc w:val="left"/>
            </w:pPr>
            <w:r>
              <w:t xml:space="preserve">Tax Code</w:t>
            </w:r>
          </w:p>
        </w:tc>
      </w:tr>
      <w:tr>
        <w:tc>
          <w:tcPr/>
          <w:p>
            <w:pPr>
              <w:pStyle w:val="Compact"/>
              <w:jc w:val="left"/>
            </w:pPr>
            <w:r>
              <w:t xml:space="preserve">01</w:t>
            </w:r>
          </w:p>
        </w:tc>
        <w:tc>
          <w:tcPr/>
          <w:p>
            <w:pPr>
              <w:pStyle w:val="Compact"/>
              <w:jc w:val="left"/>
            </w:pPr>
            <w:r>
              <w:t xml:space="preserve">Customs Officer — Import Declaration Processing (Declaração de Importação) for 47 commercial shipments at the Brasília International Airport (BSB) customs terminal</w:t>
            </w:r>
          </w:p>
        </w:tc>
        <w:tc>
          <w:tcPr/>
          <w:p>
            <w:pPr>
              <w:pStyle w:val="Compact"/>
              <w:jc w:val="left"/>
            </w:pPr>
            <w:r>
              <w:t xml:space="preserve">47</w:t>
            </w:r>
          </w:p>
        </w:tc>
        <w:tc>
          <w:tcPr/>
          <w:p>
            <w:pPr>
              <w:pStyle w:val="Compact"/>
              <w:jc w:val="left"/>
            </w:pPr>
            <w:r>
              <w:t xml:space="preserve">R$ 385.00</w:t>
            </w:r>
          </w:p>
        </w:tc>
        <w:tc>
          <w:tcPr/>
          <w:p>
            <w:pPr>
              <w:pStyle w:val="Compact"/>
              <w:jc w:val="left"/>
            </w:pPr>
            <w:r>
              <w:t xml:space="preserve">R$ 18,095.00</w:t>
            </w:r>
          </w:p>
        </w:tc>
        <w:tc>
          <w:tcPr/>
          <w:p>
            <w:pPr>
              <w:pStyle w:val="Compact"/>
              <w:jc w:val="left"/>
            </w:pPr>
            <w:r>
              <w:t xml:space="preserve">ISS 5%</w:t>
            </w:r>
          </w:p>
        </w:tc>
      </w:tr>
      <w:tr>
        <w:tc>
          <w:tcPr/>
          <w:p>
            <w:pPr>
              <w:pStyle w:val="Compact"/>
              <w:jc w:val="left"/>
            </w:pPr>
            <w:r>
              <w:t xml:space="preserve">02</w:t>
            </w:r>
          </w:p>
        </w:tc>
        <w:tc>
          <w:tcPr/>
          <w:p>
            <w:pPr>
              <w:pStyle w:val="Compact"/>
              <w:jc w:val="left"/>
            </w:pPr>
            <w:r>
              <w:t xml:space="preserve">Customs Officer — Export Compliance Audit and Documentation Verification for 23 export consignments processed through the Brazil Brasília trade corridor</w:t>
            </w:r>
          </w:p>
        </w:tc>
        <w:tc>
          <w:tcPr/>
          <w:p>
            <w:pPr>
              <w:pStyle w:val="Compact"/>
              <w:jc w:val="left"/>
            </w:pPr>
            <w:r>
              <w:t xml:space="preserve">23</w:t>
            </w:r>
          </w:p>
        </w:tc>
        <w:tc>
          <w:tcPr/>
          <w:p>
            <w:pPr>
              <w:pStyle w:val="Compact"/>
              <w:jc w:val="left"/>
            </w:pPr>
            <w:r>
              <w:t xml:space="preserve">R$ 520.00</w:t>
            </w:r>
          </w:p>
        </w:tc>
        <w:tc>
          <w:tcPr/>
          <w:p>
            <w:pPr>
              <w:pStyle w:val="Compact"/>
              <w:jc w:val="left"/>
            </w:pPr>
            <w:r>
              <w:t xml:space="preserve">R$ 11,960.00</w:t>
            </w:r>
          </w:p>
        </w:tc>
        <w:tc>
          <w:tcPr/>
          <w:p>
            <w:pPr>
              <w:pStyle w:val="Compact"/>
              <w:jc w:val="left"/>
            </w:pPr>
            <w:r>
              <w:t xml:space="preserve">ISS 5%</w:t>
            </w:r>
          </w:p>
        </w:tc>
      </w:tr>
      <w:tr>
        <w:tc>
          <w:tcPr/>
          <w:p>
            <w:pPr>
              <w:pStyle w:val="Compact"/>
              <w:jc w:val="left"/>
            </w:pPr>
            <w:r>
              <w:t xml:space="preserve">03</w:t>
            </w:r>
          </w:p>
        </w:tc>
        <w:tc>
          <w:tcPr/>
          <w:p>
            <w:pPr>
              <w:pStyle w:val="Compact"/>
              <w:jc w:val="left"/>
            </w:pPr>
            <w:r>
              <w:t xml:space="preserve">Customs Officer — Regulatory Consultation and Advisory Services regarding tariff classification (NCM codes) and trade policy updates for the Brazil Brasília metropolitan region</w:t>
            </w:r>
          </w:p>
        </w:tc>
        <w:tc>
          <w:tcPr/>
          <w:p>
            <w:pPr>
              <w:pStyle w:val="Compact"/>
              <w:jc w:val="left"/>
            </w:pPr>
            <w:r>
              <w:t xml:space="preserve">16</w:t>
            </w:r>
          </w:p>
        </w:tc>
        <w:tc>
          <w:tcPr/>
          <w:p>
            <w:pPr>
              <w:pStyle w:val="Compact"/>
              <w:jc w:val="left"/>
            </w:pPr>
            <w:r>
              <w:t xml:space="preserve">R$ 275.00</w:t>
            </w:r>
          </w:p>
        </w:tc>
        <w:tc>
          <w:tcPr/>
          <w:p>
            <w:pPr>
              <w:pStyle w:val="Compact"/>
              <w:jc w:val="left"/>
            </w:pPr>
            <w:r>
              <w:t xml:space="preserve">R$ 4,400.00</w:t>
            </w:r>
          </w:p>
        </w:tc>
        <w:tc>
          <w:tcPr/>
          <w:p>
            <w:pPr>
              <w:pStyle w:val="Compact"/>
              <w:jc w:val="left"/>
            </w:pPr>
            <w:r>
              <w:t xml:space="preserve">ISS 5%</w:t>
            </w:r>
          </w:p>
        </w:tc>
      </w:tr>
      <w:tr>
        <w:tc>
          <w:tcPr/>
          <w:p>
            <w:pPr>
              <w:pStyle w:val="Compact"/>
              <w:jc w:val="left"/>
            </w:pPr>
            <w:r>
              <w:t xml:space="preserve">04</w:t>
            </w:r>
          </w:p>
        </w:tc>
        <w:tc>
          <w:tcPr/>
          <w:p>
            <w:pPr>
              <w:pStyle w:val="Compact"/>
              <w:jc w:val="left"/>
            </w:pPr>
            <w:r>
              <w:t xml:space="preserve">Customs Officer — On-site Inspection and Physical Verification of 12 high-value cargo lots at the Brazil Brasília Federal Customs Warehouse (Alfândega da Receita Federal)</w:t>
            </w:r>
          </w:p>
        </w:tc>
        <w:tc>
          <w:tcPr/>
          <w:p>
            <w:pPr>
              <w:pStyle w:val="Compact"/>
              <w:jc w:val="left"/>
            </w:pPr>
            <w:r>
              <w:t xml:space="preserve">12</w:t>
            </w:r>
          </w:p>
        </w:tc>
        <w:tc>
          <w:tcPr/>
          <w:p>
            <w:pPr>
              <w:pStyle w:val="Compact"/>
              <w:jc w:val="left"/>
            </w:pPr>
            <w:r>
              <w:t xml:space="preserve">R$ 680.00</w:t>
            </w:r>
          </w:p>
        </w:tc>
        <w:tc>
          <w:tcPr/>
          <w:p>
            <w:pPr>
              <w:pStyle w:val="Compact"/>
              <w:jc w:val="left"/>
            </w:pPr>
            <w:r>
              <w:t xml:space="preserve">R$ 8,160.00</w:t>
            </w:r>
          </w:p>
        </w:tc>
        <w:tc>
          <w:tcPr/>
          <w:p>
            <w:pPr>
              <w:pStyle w:val="Compact"/>
              <w:jc w:val="left"/>
            </w:pPr>
            <w:r>
              <w:t xml:space="preserve">ISS 5%</w:t>
            </w:r>
          </w:p>
        </w:tc>
      </w:tr>
      <w:tr>
        <w:tc>
          <w:tcPr/>
          <w:p>
            <w:pPr>
              <w:pStyle w:val="Compact"/>
              <w:jc w:val="left"/>
            </w:pPr>
            <w:r>
              <w:t xml:space="preserve">05</w:t>
            </w:r>
          </w:p>
        </w:tc>
        <w:tc>
          <w:tcPr/>
          <w:p>
            <w:pPr>
              <w:pStyle w:val="Compact"/>
              <w:jc w:val="left"/>
            </w:pPr>
            <w:r>
              <w:t xml:space="preserve">Customs Officer — Preparation and Filing of 8 Special Import Licenses (LI) and 5 Temporary Admission Declarations (DTA) under Brazil Brasília jurisdiction</w:t>
            </w:r>
          </w:p>
        </w:tc>
        <w:tc>
          <w:tcPr/>
          <w:p>
            <w:pPr>
              <w:pStyle w:val="Compact"/>
              <w:jc w:val="left"/>
            </w:pPr>
            <w:r>
              <w:t xml:space="preserve">13</w:t>
            </w:r>
          </w:p>
        </w:tc>
        <w:tc>
          <w:tcPr/>
          <w:p>
            <w:pPr>
              <w:pStyle w:val="Compact"/>
              <w:jc w:val="left"/>
            </w:pPr>
            <w:r>
              <w:t xml:space="preserve">R$ 445.00</w:t>
            </w:r>
          </w:p>
        </w:tc>
        <w:tc>
          <w:tcPr/>
          <w:p>
            <w:pPr>
              <w:pStyle w:val="Compact"/>
              <w:jc w:val="left"/>
            </w:pPr>
            <w:r>
              <w:t xml:space="preserve">R$ 5,785.00</w:t>
            </w:r>
          </w:p>
        </w:tc>
        <w:tc>
          <w:tcPr/>
          <w:p>
            <w:pPr>
              <w:pStyle w:val="Compact"/>
              <w:jc w:val="left"/>
            </w:pPr>
            <w:r>
              <w:t xml:space="preserve">ISS 5%</w:t>
            </w:r>
          </w:p>
        </w:tc>
      </w:tr>
      <w:tr>
        <w:tc>
          <w:tcPr/>
          <w:p>
            <w:pPr>
              <w:pStyle w:val="Compact"/>
              <w:jc w:val="left"/>
            </w:pPr>
            <w:r>
              <w:t xml:space="preserve">06</w:t>
            </w:r>
          </w:p>
        </w:tc>
        <w:tc>
          <w:tcPr/>
          <w:p>
            <w:pPr>
              <w:pStyle w:val="Compact"/>
              <w:jc w:val="left"/>
            </w:pPr>
            <w:r>
              <w:t xml:space="preserve">Customs Officer — Training Workshop for 25 client staff members on updated customs procedures, digital clearance systems (Siscomex), and compliance requirements specific to Brazil Brasília operations</w:t>
            </w:r>
          </w:p>
        </w:tc>
        <w:tc>
          <w:tcPr/>
          <w:p>
            <w:pPr>
              <w:pStyle w:val="Compact"/>
              <w:jc w:val="left"/>
            </w:pPr>
            <w:r>
              <w:t xml:space="preserve">1</w:t>
            </w:r>
          </w:p>
        </w:tc>
        <w:tc>
          <w:tcPr/>
          <w:p>
            <w:pPr>
              <w:pStyle w:val="Compact"/>
              <w:jc w:val="left"/>
            </w:pPr>
            <w:r>
              <w:t xml:space="preserve">R$ 7,500.00</w:t>
            </w:r>
          </w:p>
        </w:tc>
        <w:tc>
          <w:tcPr/>
          <w:p>
            <w:pPr>
              <w:pStyle w:val="Compact"/>
              <w:jc w:val="left"/>
            </w:pPr>
            <w:r>
              <w:t xml:space="preserve">R$ 7,500.00</w:t>
            </w:r>
          </w:p>
        </w:tc>
        <w:tc>
          <w:tcPr/>
          <w:p>
            <w:pPr>
              <w:pStyle w:val="Compact"/>
              <w:jc w:val="left"/>
            </w:pPr>
            <w:r>
              <w:t xml:space="preserve">ISS 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R$ 55,900.00</w:t>
            </w:r>
          </w:p>
        </w:tc>
      </w:tr>
      <w:tr>
        <w:tc>
          <w:tcPr/>
          <w:p>
            <w:pPr>
              <w:pStyle w:val="Compact"/>
              <w:jc w:val="left"/>
            </w:pPr>
            <w:r>
              <w:t xml:space="preserve">ISS (Imposto Sobre Serviços) — 5%</w:t>
            </w:r>
          </w:p>
        </w:tc>
        <w:tc>
          <w:tcPr/>
          <w:p>
            <w:pPr>
              <w:pStyle w:val="Compact"/>
              <w:jc w:val="left"/>
            </w:pPr>
            <w:r>
              <w:t xml:space="preserve">R$ 2,795.00</w:t>
            </w:r>
          </w:p>
        </w:tc>
      </w:tr>
      <w:tr>
        <w:tc>
          <w:tcPr/>
          <w:p>
            <w:pPr>
              <w:pStyle w:val="Compact"/>
              <w:jc w:val="left"/>
            </w:pPr>
            <w:r>
              <w:t xml:space="preserve">PIS (Programa de Integração Social)</w:t>
            </w:r>
          </w:p>
        </w:tc>
        <w:tc>
          <w:tcPr/>
          <w:p>
            <w:pPr>
              <w:pStyle w:val="Compact"/>
              <w:jc w:val="left"/>
            </w:pPr>
            <w:r>
              <w:t xml:space="preserve">R$ 1,072.10</w:t>
            </w:r>
          </w:p>
        </w:tc>
      </w:tr>
      <w:tr>
        <w:tc>
          <w:tcPr/>
          <w:p>
            <w:pPr>
              <w:pStyle w:val="Compact"/>
              <w:jc w:val="left"/>
            </w:pPr>
            <w:r>
              <w:t xml:space="preserve">COFINS (Contribuição para o Financiamento da Seguridade Social)</w:t>
            </w:r>
          </w:p>
        </w:tc>
        <w:tc>
          <w:tcPr/>
          <w:p>
            <w:pPr>
              <w:pStyle w:val="Compact"/>
              <w:jc w:val="left"/>
            </w:pPr>
            <w:r>
              <w:t xml:space="preserve">R$ 4,976.20</w:t>
            </w:r>
          </w:p>
        </w:tc>
      </w:tr>
      <w:tr>
        <w:tc>
          <w:tcPr/>
          <w:p>
            <w:pPr>
              <w:pStyle w:val="Compact"/>
              <w:jc w:val="left"/>
            </w:pPr>
            <w:r>
              <w:t xml:space="preserve">Discount (Contractual — 3%)</w:t>
            </w:r>
          </w:p>
        </w:tc>
        <w:tc>
          <w:tcPr/>
          <w:p>
            <w:pPr>
              <w:pStyle w:val="Compact"/>
              <w:jc w:val="left"/>
            </w:pPr>
            <w:r>
              <w:t xml:space="preserve">- R$ 1,677.00</w:t>
            </w:r>
          </w:p>
        </w:tc>
      </w:tr>
      <w:tr>
        <w:tc>
          <w:tcPr/>
          <w:p>
            <w:pPr>
              <w:pStyle w:val="Compact"/>
              <w:jc w:val="left"/>
            </w:pPr>
            <w:r>
              <w:t xml:space="preserve">Grand Total (Invoice Amount)</w:t>
            </w:r>
          </w:p>
        </w:tc>
        <w:tc>
          <w:tcPr/>
          <w:p>
            <w:pPr>
              <w:pStyle w:val="Compact"/>
              <w:jc w:val="left"/>
            </w:pPr>
            <w:r>
              <w:t xml:space="preserve">R$ 63,066.30</w:t>
            </w:r>
          </w:p>
        </w:tc>
      </w:tr>
    </w:tbl>
    <w:bookmarkEnd w:id="24"/>
    <w:bookmarkStart w:id="27" w:name="payment-instructions"/>
    <w:p>
      <w:pPr>
        <w:pStyle w:val="Heading3"/>
      </w:pPr>
      <w:r>
        <w:t xml:space="preserve">Payment Instructions</w:t>
      </w:r>
    </w:p>
    <w:p>
      <w:pPr>
        <w:pStyle w:val="FirstParagraph"/>
      </w:pPr>
      <w:r>
        <w:t xml:space="preserve">Payment for this Invoice shall be made via bank transfer (TED/PIX) to the following account. The Customs Officer services rendered in Brazil Brasília are subject to the standard 30-day payment window from the date of issue. Late payments will incur a penalty of 1% per month plus interest calculated at the Selic rate, in accordance with Brazilian commercial law (Código Civil, Art. 412).</w:t>
      </w:r>
    </w:p>
    <w:bookmarkStart w:id="25" w:name="bank-account-for-invoice-settlement"/>
    <w:p>
      <w:pPr>
        <w:pStyle w:val="Heading4"/>
      </w:pPr>
      <w:r>
        <w:t xml:space="preserve">Bank Account for Invoice Settlement</w:t>
      </w:r>
    </w:p>
    <w:p>
      <w:pPr>
        <w:pStyle w:val="FirstParagraph"/>
      </w:pPr>
      <w:r>
        <w:rPr>
          <w:bCs/>
          <w:b/>
        </w:rPr>
        <w:t xml:space="preserve">Bank:</w:t>
      </w:r>
      <w:r>
        <w:t xml:space="preserve"> </w:t>
      </w:r>
      <w:r>
        <w:t xml:space="preserve">Banco do Brasil S.A.</w:t>
      </w:r>
    </w:p>
    <w:p>
      <w:pPr>
        <w:pStyle w:val="BodyText"/>
      </w:pPr>
      <w:r>
        <w:rPr>
          <w:bCs/>
          <w:b/>
        </w:rPr>
        <w:t xml:space="preserve">Agency:</w:t>
      </w:r>
      <w:r>
        <w:t xml:space="preserve"> </w:t>
      </w:r>
      <w:r>
        <w:t xml:space="preserve">1234-5 — Brasília — DF</w:t>
      </w:r>
    </w:p>
    <w:p>
      <w:pPr>
        <w:pStyle w:val="BodyText"/>
      </w:pPr>
      <w:r>
        <w:rPr>
          <w:bCs/>
          <w:b/>
        </w:rPr>
        <w:t xml:space="preserve">Account:</w:t>
      </w:r>
      <w:r>
        <w:t xml:space="preserve"> </w:t>
      </w:r>
      <w:r>
        <w:t xml:space="preserve">98.765.432-0</w:t>
      </w:r>
    </w:p>
    <w:p>
      <w:pPr>
        <w:pStyle w:val="BodyText"/>
      </w:pPr>
      <w:r>
        <w:rPr>
          <w:bCs/>
          <w:b/>
        </w:rPr>
        <w:t xml:space="preserve">PIX Key:</w:t>
      </w:r>
      <w:r>
        <w:t xml:space="preserve"> </w:t>
      </w:r>
      <w:r>
        <w:t xml:space="preserve">customs.brasilia@agenciacomex.gov.br</w:t>
      </w:r>
    </w:p>
    <w:p>
      <w:pPr>
        <w:pStyle w:val="BodyText"/>
      </w:pPr>
      <w:r>
        <w:rPr>
          <w:bCs/>
          <w:b/>
        </w:rPr>
        <w:t xml:space="preserve">Reference:</w:t>
      </w:r>
      <w:r>
        <w:t xml:space="preserve"> </w:t>
      </w:r>
      <w:r>
        <w:t xml:space="preserve">INV-2025-BR-04872</w:t>
      </w:r>
    </w:p>
    <w:bookmarkEnd w:id="25"/>
    <w:bookmarkStart w:id="26" w:name="notes-terms-conditions-of-this-invoice"/>
    <w:p>
      <w:pPr>
        <w:pStyle w:val="Heading4"/>
      </w:pPr>
      <w:r>
        <w:t xml:space="preserve">Notes, Terms &amp; Conditions of This Invoice</w:t>
      </w:r>
    </w:p>
    <w:p>
      <w:pPr>
        <w:numPr>
          <w:ilvl w:val="0"/>
          <w:numId w:val="1001"/>
        </w:numPr>
        <w:pStyle w:val="Compact"/>
      </w:pPr>
      <w:r>
        <w:t xml:space="preserve">This Invoice is valid for 30 calendar days from the issue date. After this period, the Customs Officer reserves the right to re-evaluate service fees based on current regulatory adjustments in Brazil Brasília.</w:t>
      </w:r>
    </w:p>
    <w:p>
      <w:pPr>
        <w:numPr>
          <w:ilvl w:val="0"/>
          <w:numId w:val="1001"/>
        </w:numPr>
        <w:pStyle w:val="Compact"/>
      </w:pPr>
      <w:r>
        <w:t xml:space="preserve">All services performed by the Customs Officer are subject to the oversight of the Receita Federal do Brasil and must comply with the Lei de Comércio Exterior (Law No. 13,465/2017) and its implementing decrees.</w:t>
      </w:r>
    </w:p>
    <w:p>
      <w:pPr>
        <w:numPr>
          <w:ilvl w:val="0"/>
          <w:numId w:val="1001"/>
        </w:numPr>
        <w:pStyle w:val="Compact"/>
      </w:pPr>
      <w:r>
        <w:t xml:space="preserve">The Customs Officer shall maintain full confidentiality regarding all commercial data, shipment details, and client information processed during the execution of services in Brazil Brasília.</w:t>
      </w:r>
    </w:p>
    <w:p>
      <w:pPr>
        <w:numPr>
          <w:ilvl w:val="0"/>
          <w:numId w:val="1001"/>
        </w:numPr>
        <w:pStyle w:val="Compact"/>
      </w:pPr>
      <w:r>
        <w:t xml:space="preserve">Any disputes arising from this Invoice shall be resolved under the jurisdiction of the courts of Brazil Brasília — Federal District, in accordance with Brazilian law.</w:t>
      </w:r>
    </w:p>
    <w:p>
      <w:pPr>
        <w:numPr>
          <w:ilvl w:val="0"/>
          <w:numId w:val="1001"/>
        </w:numPr>
        <w:pStyle w:val="Compact"/>
      </w:pPr>
      <w:r>
        <w:t xml:space="preserve">This Invoice does not constitute a final settlement. Additional charges may apply if the Customs Officer is required to perform supplementary inspections, reclassifications, or emergency clearance operations not covered under the original service agreement.</w:t>
      </w:r>
    </w:p>
    <w:p>
      <w:pPr>
        <w:numPr>
          <w:ilvl w:val="0"/>
          <w:numId w:val="1001"/>
        </w:numPr>
        <w:pStyle w:val="Compact"/>
      </w:pPr>
      <w:r>
        <w:t xml:space="preserve">The client acknowledges that the Customs Officer operates under a federal license and that all clearance actions performed in Brazil Brasília are recorded in the Siscomex digital platform and are subject to audit by the Federal Revenue Service.</w:t>
      </w:r>
    </w:p>
    <w:p>
      <w:pPr>
        <w:numPr>
          <w:ilvl w:val="0"/>
          <w:numId w:val="1001"/>
        </w:numPr>
        <w:pStyle w:val="Compact"/>
      </w:pPr>
      <w:r>
        <w:t xml:space="preserve">Taxes listed on this Invoice are calculated in accordance with the municipal tax regulations of Brazil Brasília (ISS) and federal contribution rules (PIS/COFINS). The client is responsible for any additional tax obligations arising from the use of these services.</w:t>
      </w:r>
    </w:p>
    <w:bookmarkEnd w:id="26"/>
    <w:p>
      <w:pPr>
        <w:pStyle w:val="FirstParagraph"/>
      </w:pPr>
      <w:r>
        <w:rPr>
          <w:bCs/>
          <w:b/>
        </w:rPr>
        <w:t xml:space="preserve">INVOICE INV-2025-BR-04872</w:t>
      </w:r>
      <w:r>
        <w:t xml:space="preserve"> </w:t>
      </w:r>
      <w:r>
        <w:t xml:space="preserve">— Customs Officer Professional Services — Brazil Brasília</w:t>
      </w:r>
      <w:r>
        <w:br/>
      </w:r>
      <w:r>
        <w:t xml:space="preserve">This document was generated electronically and is valid without a physical signature in accordance with Lei 14.063/2020 (e-CNPJ digital documents).</w:t>
      </w:r>
      <w:r>
        <w:br/>
      </w:r>
      <w:r>
        <w:t xml:space="preserve">Customs Officer: Dr. Helena Vasconcelos | Registration ALE-2019-004521 | Brazil Brasília — DF</w:t>
      </w:r>
      <w:r>
        <w:br/>
      </w:r>
      <w:r>
        <w:t xml:space="preserve">© 2025 Agência Federal de Comércio Exterior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Brazil Brasília</dc:title>
  <dc:creator/>
  <dc:language>en</dc:language>
  <cp:keywords/>
  <dcterms:created xsi:type="dcterms:W3CDTF">2026-10-10T07:02:49Z</dcterms:created>
  <dcterms:modified xsi:type="dcterms:W3CDTF">2026-10-10T07:02:49Z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