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customs-trade-advisory-ltd."/>
    <w:p>
      <w:pPr>
        <w:pStyle w:val="Heading1"/>
      </w:pPr>
      <w:r>
        <w:t xml:space="preserve">Wellington Customs &amp; Trade Advisory Ltd.</w:t>
      </w:r>
    </w:p>
    <w:p>
      <w:pPr>
        <w:pStyle w:val="FirstParagraph"/>
      </w:pPr>
      <w:r>
        <w:t xml:space="preserve">14 Lambton Quay, Wellington CBD, Wellington 6011, New Zealand</w:t>
      </w:r>
    </w:p>
    <w:p>
      <w:pPr>
        <w:pStyle w:val="BodyText"/>
      </w:pPr>
      <w:r>
        <w:t xml:space="preserve">Phone: +64 4 382 5500 | Email: billing@wellingtoncustomstrade.co.nz</w:t>
      </w:r>
    </w:p>
    <w:p>
      <w:pPr>
        <w:pStyle w:val="BodyText"/>
      </w:pPr>
      <w:r>
        <w:t xml:space="preserve">NZBN: 9429045678901 | GST No: 123-456-789</w:t>
      </w:r>
    </w:p>
    <w:p>
      <w:pPr>
        <w:pStyle w:val="BodyText"/>
      </w:pPr>
      <w:r>
        <w:t xml:space="preserve">Licensed Customs Broker – New Zealand Wellington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WCT-2025-04872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CO-ENG-2025-031</w:t>
      </w:r>
    </w:p>
    <w:bookmarkEnd w:id="21"/>
    <w:bookmarkStart w:id="22" w:name="bill-to"/>
    <w:p>
      <w:pPr>
        <w:pStyle w:val="Heading3"/>
      </w:pPr>
      <w:r>
        <w:t xml:space="preserve">Bill To</w:t>
      </w:r>
    </w:p>
    <w:p>
      <w:pPr>
        <w:pStyle w:val="FirstParagraph"/>
      </w:pPr>
      <w:r>
        <w:rPr>
          <w:bCs/>
          <w:b/>
        </w:rPr>
        <w:t xml:space="preserve">Pacific Rim Importers (NZ) Ltd.</w:t>
      </w:r>
    </w:p>
    <w:p>
      <w:pPr>
        <w:pStyle w:val="BodyText"/>
      </w:pPr>
      <w:r>
        <w:t xml:space="preserve">28 Federal Street, Te Aro</w:t>
      </w:r>
    </w:p>
    <w:p>
      <w:pPr>
        <w:pStyle w:val="BodyText"/>
      </w:pPr>
      <w:r>
        <w:t xml:space="preserve">Wellington 6011, New Zealand</w:t>
      </w:r>
    </w:p>
    <w:p>
      <w:pPr>
        <w:pStyle w:val="BodyText"/>
      </w:pPr>
      <w:r>
        <w:t xml:space="preserve">Attn: Mr. David Chen, Procurement Director</w:t>
      </w:r>
    </w:p>
    <w:p>
      <w:pPr>
        <w:pStyle w:val="BodyText"/>
      </w:pPr>
      <w:r>
        <w:t xml:space="preserve">Phone: +64 4 472 8830</w:t>
      </w:r>
    </w:p>
    <w:p>
      <w:pPr>
        <w:pStyle w:val="BodyText"/>
      </w:pPr>
      <w:r>
        <w:t xml:space="preserve">Email: d.chen@pacificrimimporters.co.nz</w:t>
      </w:r>
    </w:p>
    <w:bookmarkEnd w:id="22"/>
    <w:bookmarkStart w:id="23" w:name="service-provider"/>
    <w:p>
      <w:pPr>
        <w:pStyle w:val="Heading3"/>
      </w:pPr>
      <w:r>
        <w:t xml:space="preserve">Service Provider</w:t>
      </w:r>
    </w:p>
    <w:p>
      <w:pPr>
        <w:pStyle w:val="FirstParagraph"/>
      </w:pPr>
      <w:r>
        <w:rPr>
          <w:bCs/>
          <w:b/>
        </w:rPr>
        <w:t xml:space="preserve">Wellington Customs &amp; Trade Advisory Ltd.</w:t>
      </w:r>
    </w:p>
    <w:p>
      <w:pPr>
        <w:pStyle w:val="BodyText"/>
      </w:pPr>
      <w:r>
        <w:t xml:space="preserve">14 Lambton Quay, Wellington CBD</w:t>
      </w:r>
    </w:p>
    <w:p>
      <w:pPr>
        <w:pStyle w:val="BodyText"/>
      </w:pPr>
      <w:r>
        <w:t xml:space="preserve">Wellington 6011, New Zealand</w:t>
      </w:r>
    </w:p>
    <w:p>
      <w:pPr>
        <w:pStyle w:val="BodyText"/>
      </w:pPr>
      <w:r>
        <w:t xml:space="preserve">Attn: Ms. Sarah Whitfield, Lead Customs Officer</w:t>
      </w:r>
    </w:p>
    <w:p>
      <w:pPr>
        <w:pStyle w:val="BodyText"/>
      </w:pPr>
      <w:r>
        <w:t xml:space="preserve">Phone: +64 4 382 5500</w:t>
      </w:r>
    </w:p>
    <w:p>
      <w:pPr>
        <w:pStyle w:val="BodyText"/>
      </w:pPr>
      <w:r>
        <w:t xml:space="preserve">Email: s.whitfield@wellingtoncustomstrade.co.nz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Customs Officer consultation and pre-clearance assessment for commercial cargo shipment (HS Code classification, duty estimation, and compliance review) at the Wellington Port of Entry, New Zealand Wellington.</w:t>
            </w:r>
          </w:p>
        </w:tc>
        <w:tc>
          <w:tcPr/>
          <w:p>
            <w:pPr>
              <w:pStyle w:val="Compact"/>
              <w:jc w:val="left"/>
            </w:pPr>
            <w:r>
              <w:t xml:space="preserve">02 Jun 2025</w:t>
            </w:r>
          </w:p>
        </w:tc>
        <w:tc>
          <w:tcPr/>
          <w:p>
            <w:pPr>
              <w:pStyle w:val="Compact"/>
              <w:jc w:val="left"/>
            </w:pPr>
            <w:r>
              <w:t xml:space="preserve">4.5 hrs</w:t>
            </w:r>
          </w:p>
        </w:tc>
        <w:tc>
          <w:tcPr/>
          <w:p>
            <w:pPr>
              <w:pStyle w:val="Compact"/>
              <w:jc w:val="left"/>
            </w:pPr>
            <w:r>
              <w:t xml:space="preserve">$185.00</w:t>
            </w:r>
          </w:p>
        </w:tc>
        <w:tc>
          <w:tcPr/>
          <w:p>
            <w:pPr>
              <w:pStyle w:val="Compact"/>
              <w:jc w:val="left"/>
            </w:pPr>
            <w:r>
              <w:t xml:space="preserve">$832.50</w:t>
            </w:r>
          </w:p>
        </w:tc>
      </w:tr>
      <w:tr>
        <w:tc>
          <w:tcPr/>
          <w:p>
            <w:pPr>
              <w:pStyle w:val="Compact"/>
              <w:jc w:val="left"/>
            </w:pPr>
            <w:r>
              <w:t xml:space="preserve">2</w:t>
            </w:r>
          </w:p>
        </w:tc>
        <w:tc>
          <w:tcPr/>
          <w:p>
            <w:pPr>
              <w:pStyle w:val="Compact"/>
              <w:jc w:val="left"/>
            </w:pPr>
            <w:r>
              <w:t xml:space="preserve">On-site Customs Officer inspection coordination and documentation verification for 12 palletised containers arriving at the Lyttelton transshipment facility, New Zealand Wellington. Includes review of bills of lading, commercial invoices, and certificates of origin.</w:t>
            </w:r>
          </w:p>
        </w:tc>
        <w:tc>
          <w:tcPr/>
          <w:p>
            <w:pPr>
              <w:pStyle w:val="Compact"/>
              <w:jc w:val="left"/>
            </w:pPr>
            <w:r>
              <w:t xml:space="preserve">05 Jun 2025</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3</w:t>
            </w:r>
          </w:p>
        </w:tc>
        <w:tc>
          <w:tcPr/>
          <w:p>
            <w:pPr>
              <w:pStyle w:val="Compact"/>
              <w:jc w:val="left"/>
            </w:pPr>
            <w:r>
              <w:t xml:space="preserve">Customs Officer advisory session on New Zealand Trade and Enterprise (NZTE) tariff schedule updates effective 1 July 2025. Includes written briefing memo and updated compliance checklist for the client's import portfolio.</w:t>
            </w:r>
          </w:p>
        </w:tc>
        <w:tc>
          <w:tcPr/>
          <w:p>
            <w:pPr>
              <w:pStyle w:val="Compact"/>
              <w:jc w:val="left"/>
            </w:pPr>
            <w:r>
              <w:t xml:space="preserve">09 Jun 2025</w:t>
            </w:r>
          </w:p>
        </w:tc>
        <w:tc>
          <w:tcPr/>
          <w:p>
            <w:pPr>
              <w:pStyle w:val="Compact"/>
              <w:jc w:val="left"/>
            </w:pPr>
            <w:r>
              <w:t xml:space="preserve">3.0 hrs</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4</w:t>
            </w:r>
          </w:p>
        </w:tc>
        <w:tc>
          <w:tcPr/>
          <w:p>
            <w:pPr>
              <w:pStyle w:val="Compact"/>
              <w:jc w:val="left"/>
            </w:pPr>
            <w:r>
              <w:t xml:space="preserve">Customs Officer representation at the New Zealand Customs Service (NZCS) office, 100 Featherston Street, Wellington, for resolution of a held shipment inquiry. Includes attendance, verbal advocacy, and submission of supplementary documentation.</w:t>
            </w:r>
          </w:p>
        </w:tc>
        <w:tc>
          <w:tcPr/>
          <w:p>
            <w:pPr>
              <w:pStyle w:val="Compact"/>
              <w:jc w:val="left"/>
            </w:pPr>
            <w:r>
              <w:t xml:space="preserve">10 Jun 2025</w:t>
            </w:r>
          </w:p>
        </w:tc>
        <w:tc>
          <w:tcPr/>
          <w:p>
            <w:pPr>
              <w:pStyle w:val="Compact"/>
              <w:jc w:val="left"/>
            </w:pPr>
            <w:r>
              <w:t xml:space="preserve">5.5 hrs</w:t>
            </w:r>
          </w:p>
        </w:tc>
        <w:tc>
          <w:tcPr/>
          <w:p>
            <w:pPr>
              <w:pStyle w:val="Compact"/>
              <w:jc w:val="left"/>
            </w:pPr>
            <w:r>
              <w:t xml:space="preserve">$210.00</w:t>
            </w:r>
          </w:p>
        </w:tc>
        <w:tc>
          <w:tcPr/>
          <w:p>
            <w:pPr>
              <w:pStyle w:val="Compact"/>
              <w:jc w:val="left"/>
            </w:pPr>
            <w:r>
              <w:t xml:space="preserve">$1,155.00</w:t>
            </w:r>
          </w:p>
        </w:tc>
      </w:tr>
      <w:tr>
        <w:tc>
          <w:tcPr/>
          <w:p>
            <w:pPr>
              <w:pStyle w:val="Compact"/>
              <w:jc w:val="left"/>
            </w:pPr>
            <w:r>
              <w:t xml:space="preserve">5</w:t>
            </w:r>
          </w:p>
        </w:tc>
        <w:tc>
          <w:tcPr/>
          <w:p>
            <w:pPr>
              <w:pStyle w:val="Compact"/>
              <w:jc w:val="left"/>
            </w:pPr>
            <w:r>
              <w:t xml:space="preserve">Preparation and filing of Import Declaration (ID) forms and Goods and Services Tax (GST) return documentation on behalf of the client. Customs Officer ensures all entries comply with the Customs Act 1966 and associated regulations applicable in New Zealand Wellington.</w:t>
            </w:r>
          </w:p>
        </w:tc>
        <w:tc>
          <w:tcPr/>
          <w:p>
            <w:pPr>
              <w:pStyle w:val="Compact"/>
              <w:jc w:val="left"/>
            </w:pPr>
            <w:r>
              <w:t xml:space="preserve">11 Jun 2025</w:t>
            </w:r>
          </w:p>
        </w:tc>
        <w:tc>
          <w:tcPr/>
          <w:p>
            <w:pPr>
              <w:pStyle w:val="Compact"/>
              <w:jc w:val="left"/>
            </w:pPr>
            <w:r>
              <w:t xml:space="preserve">3.5 hrs</w:t>
            </w:r>
          </w:p>
        </w:tc>
        <w:tc>
          <w:tcPr/>
          <w:p>
            <w:pPr>
              <w:pStyle w:val="Compact"/>
              <w:jc w:val="left"/>
            </w:pPr>
            <w:r>
              <w:t xml:space="preserve">$165.00</w:t>
            </w:r>
          </w:p>
        </w:tc>
        <w:tc>
          <w:tcPr/>
          <w:p>
            <w:pPr>
              <w:pStyle w:val="Compact"/>
              <w:jc w:val="left"/>
            </w:pPr>
            <w:r>
              <w:t xml:space="preserve">$577.50</w:t>
            </w:r>
          </w:p>
        </w:tc>
      </w:tr>
      <w:tr>
        <w:tc>
          <w:tcPr/>
          <w:p>
            <w:pPr>
              <w:pStyle w:val="Compact"/>
              <w:jc w:val="left"/>
            </w:pPr>
            <w:r>
              <w:t xml:space="preserve">6</w:t>
            </w:r>
          </w:p>
        </w:tc>
        <w:tc>
          <w:tcPr/>
          <w:p>
            <w:pPr>
              <w:pStyle w:val="Compact"/>
              <w:jc w:val="left"/>
            </w:pPr>
            <w:r>
              <w:t xml:space="preserve">Post-clearance audit support: Customs Officer review of the client's 2024–2025 import records for accuracy, identification of potential duty overpayments, and preparation of refund claim submissions to NZCS, New Zealand Wellington division.</w:t>
            </w:r>
          </w:p>
        </w:tc>
        <w:tc>
          <w:tcPr/>
          <w:p>
            <w:pPr>
              <w:pStyle w:val="Compact"/>
              <w:jc w:val="left"/>
            </w:pPr>
            <w:r>
              <w:t xml:space="preserve">12 Jun 2025</w:t>
            </w:r>
          </w:p>
        </w:tc>
        <w:tc>
          <w:tcPr/>
          <w:p>
            <w:pPr>
              <w:pStyle w:val="Compact"/>
              <w:jc w:val="left"/>
            </w:pPr>
            <w:r>
              <w:t xml:space="preserve">8.0 hrs</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7</w:t>
            </w:r>
          </w:p>
        </w:tc>
        <w:tc>
          <w:tcPr/>
          <w:p>
            <w:pPr>
              <w:pStyle w:val="Compact"/>
              <w:jc w:val="left"/>
            </w:pPr>
            <w:r>
              <w:t xml:space="preserve">Travel and logistics costs incurred by the Customs Officer for site visits to the client's warehouse at 45 Khyber Lane, Petone, Wellington, New Zealand. Includes vehicle fuel, parking, and intercity transport.</w:t>
            </w:r>
          </w:p>
        </w:tc>
        <w:tc>
          <w:tcPr/>
          <w:p>
            <w:pPr>
              <w:pStyle w:val="Compact"/>
              <w:jc w:val="left"/>
            </w:pPr>
            <w:r>
              <w:t xml:space="preserve">02–12 Jun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$6,110.00</w:t>
            </w:r>
          </w:p>
        </w:tc>
      </w:tr>
      <w:tr>
        <w:tc>
          <w:tcPr/>
          <w:p>
            <w:pPr>
              <w:pStyle w:val="Compact"/>
              <w:jc w:val="left"/>
            </w:pPr>
            <w:r>
              <w:t xml:space="preserve">GST (15%)</w:t>
            </w:r>
          </w:p>
        </w:tc>
        <w:tc>
          <w:tcPr/>
          <w:p>
            <w:pPr>
              <w:pStyle w:val="Compact"/>
              <w:jc w:val="left"/>
            </w:pPr>
            <w:r>
              <w:t xml:space="preserve">$916.50</w:t>
            </w:r>
          </w:p>
        </w:tc>
      </w:tr>
      <w:tr>
        <w:tc>
          <w:tcPr/>
          <w:p>
            <w:pPr>
              <w:pStyle w:val="Compact"/>
              <w:jc w:val="left"/>
            </w:pPr>
            <w:r>
              <w:t xml:space="preserve">Total Amount Due (NZD)</w:t>
            </w:r>
          </w:p>
        </w:tc>
        <w:tc>
          <w:tcPr/>
          <w:p>
            <w:pPr>
              <w:pStyle w:val="Compact"/>
              <w:jc w:val="left"/>
            </w:pPr>
            <w:r>
              <w:t xml:space="preserve">$7,026.50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NZD $7,026.50</w:t>
      </w:r>
      <w:r>
        <w:t xml:space="preserve"> </w:t>
      </w:r>
      <w:r>
        <w:t xml:space="preserve">within 30 calendar days of the Invoice date (14 June 2025). Payment is due no later than</w:t>
      </w:r>
      <w:r>
        <w:t xml:space="preserve"> </w:t>
      </w:r>
      <w:r>
        <w:rPr>
          <w:bCs/>
          <w:b/>
        </w:rPr>
        <w:t xml:space="preserve">14 July 2025</w:t>
      </w:r>
      <w:r>
        <w:t xml:space="preserve">.</w:t>
      </w:r>
    </w:p>
    <w:p>
      <w:pPr>
        <w:pStyle w:val="BodyText"/>
      </w:pPr>
      <w:r>
        <w:rPr>
          <w:bCs/>
          <w:b/>
        </w:rPr>
        <w:t xml:space="preserve">Bank Transfer:</w:t>
      </w:r>
      <w:r>
        <w:t xml:space="preserve"> </w:t>
      </w:r>
      <w:r>
        <w:t xml:space="preserve">Wellington Customs &amp; Trade Advisory Ltd. | Bank: ANZ National Bank, Wellington CBD Branch | Account Name: Wellington Customs &amp; Trade Advisory Ltd. | Account No: 01-0456-7890123-00 | Reference: WCT-2025-04872</w:t>
      </w:r>
    </w:p>
    <w:p>
      <w:pPr>
        <w:pStyle w:val="BodyText"/>
      </w:pPr>
      <w:r>
        <w:rPr>
          <w:bCs/>
          <w:b/>
        </w:rPr>
        <w:t xml:space="preserve">Alternative:</w:t>
      </w:r>
      <w:r>
        <w:t xml:space="preserve"> </w:t>
      </w:r>
      <w:r>
        <w:t xml:space="preserve">Cheque payable to "Wellington Customs &amp; Trade Advisory Ltd." posted to 14 Lambton Quay, Wellington 6011, New Zealand.</w:t>
      </w:r>
    </w:p>
    <w:p>
      <w:pPr>
        <w:pStyle w:val="BodyText"/>
      </w:pPr>
      <w:r>
        <w:t xml:space="preserve">A late payment surcharge of 1.5% per month (or the maximum rate permitted under the New Zealand Consumer Guarantees Act 1993) will apply to outstanding balances after the due date.</w:t>
      </w:r>
    </w:p>
    <w:bookmarkEnd w:id="24"/>
    <w:bookmarkStart w:id="25" w:name="notes-terms-of-service"/>
    <w:p>
      <w:pPr>
        <w:pStyle w:val="Heading3"/>
      </w:pPr>
      <w:r>
        <w:t xml:space="preserve">Notes &amp; Terms of Service</w:t>
      </w:r>
    </w:p>
    <w:p>
      <w:pPr>
        <w:pStyle w:val="FirstParagraph"/>
      </w:pPr>
      <w:r>
        <w:t xml:space="preserve">1. This Invoice covers professional services rendered by a licensed Customs Officer employed by Wellington Customs &amp; Trade Advisory Ltd. All work was performed in accordance with the Customs Act 1966, the Goods and Services Tax Act 1985, and applicable New Zealand trade regulations.</w:t>
      </w:r>
    </w:p>
    <w:p>
      <w:pPr>
        <w:pStyle w:val="BodyText"/>
      </w:pPr>
      <w:r>
        <w:t xml:space="preserve">2. The Customs Officer services described herein were delivered at the client's request and in the New Zealand Wellington metropolitan area. All on-site inspections and NZCS office visits were conducted within the Wellington City Council jurisdiction.</w:t>
      </w:r>
    </w:p>
    <w:p>
      <w:pPr>
        <w:pStyle w:val="BodyText"/>
      </w:pPr>
      <w:r>
        <w:t xml:space="preserve">3. This Invoice is valid for 90 days from the date of issue. If payment has not been received by the due date, the client will be contacted by the billing department at Wellington Customs &amp; Trade Advisory Ltd. prior to any escalation action.</w:t>
      </w:r>
    </w:p>
    <w:p>
      <w:pPr>
        <w:pStyle w:val="BodyText"/>
      </w:pPr>
      <w:r>
        <w:t xml:space="preserve">4. The client acknowledges that the Customs Officer's professional judgment, as documented in the service descriptions above, constitutes the final scope of work for this engagement. Any additional services beyond the items listed on this Invoice will be subject to a separate written quotation and a supplementary Invoice.</w:t>
      </w:r>
    </w:p>
    <w:p>
      <w:pPr>
        <w:pStyle w:val="BodyText"/>
      </w:pPr>
      <w:r>
        <w:t xml:space="preserve">5. All rates quoted are in New Zealand Dollars (NZD) and are inclusive of the Customs Officer's professional expertise, time, and standard administrative support. Travel costs are itemised separately as per line item 7.</w:t>
      </w:r>
    </w:p>
    <w:p>
      <w:pPr>
        <w:pStyle w:val="BodyText"/>
      </w:pPr>
      <w:r>
        <w:t xml:space="preserve">6. This Invoice is issued in accordance with the Inland Revenue Department (IRD) requirements for GST-registered businesses operating in New Zealand. A copy of this Invoice should be retained by the client for their own tax and accounting records.</w:t>
      </w:r>
    </w:p>
    <w:bookmarkEnd w:id="25"/>
    <w:p>
      <w:pPr>
        <w:pStyle w:val="BodyText"/>
      </w:pPr>
      <w:r>
        <w:rPr>
          <w:bCs/>
          <w:b/>
        </w:rPr>
        <w:t xml:space="preserve">Wellington Customs &amp; Trade Advisory Ltd.</w:t>
      </w:r>
      <w:r>
        <w:t xml:space="preserve"> </w:t>
      </w:r>
      <w:r>
        <w:t xml:space="preserve">| 14 Lambton Quay, Wellington CBD, Wellington 6011, New Zealand</w:t>
      </w:r>
    </w:p>
    <w:p>
      <w:pPr>
        <w:pStyle w:val="BodyText"/>
      </w:pPr>
      <w:r>
        <w:t xml:space="preserve">NZBN: 9429045678901 | GST: 123-456-789 | Licensed Customs Broker (NZCS Licence No. CB-2019-00442)</w:t>
      </w:r>
    </w:p>
    <w:p>
      <w:pPr>
        <w:pStyle w:val="BodyText"/>
      </w:pPr>
      <w:r>
        <w:t xml:space="preserve">This Invoice was generated electronically and is valid without a physical signature. For queries regarding this Invoice, please contact billing@wellingtoncustomstrade.co.nz or call +64 4 382 5500.</w:t>
      </w:r>
    </w:p>
    <w:p>
      <w:pPr>
        <w:pStyle w:val="BodyText"/>
      </w:pPr>
      <w:r>
        <w:t xml:space="preserve">© 2025 Wellington Customs &amp; Trade Advisory Ltd. All rights reserved. This document is the property of the issuing entity and is intended solely for the named recipient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New Zealand Wellington</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