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Xacd2b24acccc912c6330b8db66f13f902cd140e"/>
    <w:p>
      <w:pPr>
        <w:pStyle w:val="Heading1"/>
      </w:pPr>
      <w:r>
        <w:t xml:space="preserve">TransBorder Customs &amp; Trade Solutions (Pty) Ltd</w:t>
      </w:r>
    </w:p>
    <w:p>
      <w:pPr>
        <w:pStyle w:val="FirstParagraph"/>
      </w:pPr>
      <w:r>
        <w:t xml:space="preserve">142 Rivonia Road, Sandton, Johannesburg, 2196, South Africa</w:t>
      </w:r>
    </w:p>
    <w:p>
      <w:pPr>
        <w:pStyle w:val="BodyText"/>
      </w:pPr>
      <w:r>
        <w:t xml:space="preserve">Registration No: 2019/456789/07</w:t>
      </w:r>
    </w:p>
    <w:p>
      <w:pPr>
        <w:pStyle w:val="BodyText"/>
      </w:pPr>
      <w:r>
        <w:t xml:space="preserve">VAT No: 4930123456</w:t>
      </w:r>
    </w:p>
    <w:p>
      <w:pPr>
        <w:pStyle w:val="BodyText"/>
      </w:pPr>
      <w:r>
        <w:t xml:space="preserve">Tel: +27 (0)11 456 7890 | Email: billing@transbordercustoms.co.za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TBC-2025-00487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Reference:</w:t>
      </w:r>
      <w:r>
        <w:t xml:space="preserve"> </w:t>
      </w:r>
      <w:r>
        <w:t xml:space="preserve">SA-JHB-CO-2025-0615</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Mzansi Import &amp; Export Holdings (Pty) Ltd</w:t>
      </w:r>
    </w:p>
    <w:p>
      <w:pPr>
        <w:pStyle w:val="BodyText"/>
      </w:pPr>
      <w:r>
        <w:t xml:space="preserve">Attention: Mr. Thabo Nkosi, Procurement Director</w:t>
      </w:r>
    </w:p>
    <w:p>
      <w:pPr>
        <w:pStyle w:val="BodyText"/>
      </w:pPr>
      <w:r>
        <w:t xml:space="preserve">88 Nelson Mandela Drive, Rosebank</w:t>
      </w:r>
    </w:p>
    <w:p>
      <w:pPr>
        <w:pStyle w:val="BodyText"/>
      </w:pPr>
      <w:r>
        <w:t xml:space="preserve">Johannesburg, 2196, South Africa</w:t>
      </w:r>
    </w:p>
    <w:p>
      <w:pPr>
        <w:pStyle w:val="BodyText"/>
      </w:pPr>
      <w:r>
        <w:t xml:space="preserve">VAT No: 4928765432</w:t>
      </w:r>
    </w:p>
    <w:p>
      <w:pPr>
        <w:pStyle w:val="BodyText"/>
      </w:pPr>
      <w:r>
        <w:t xml:space="preserve">Email: t.nkosi@mzansitrade.co.za</w:t>
      </w:r>
    </w:p>
    <w:bookmarkEnd w:id="22"/>
    <w:bookmarkStart w:id="23" w:name="service-provider"/>
    <w:p>
      <w:pPr>
        <w:pStyle w:val="Heading3"/>
      </w:pPr>
      <w:r>
        <w:t xml:space="preserve">Service Provider</w:t>
      </w:r>
    </w:p>
    <w:p>
      <w:pPr>
        <w:pStyle w:val="FirstParagraph"/>
      </w:pPr>
      <w:r>
        <w:rPr>
          <w:bCs/>
          <w:b/>
        </w:rPr>
        <w:t xml:space="preserve">TransBorder Customs &amp; Trade Solutions (Pty) Ltd</w:t>
      </w:r>
    </w:p>
    <w:p>
      <w:pPr>
        <w:pStyle w:val="BodyText"/>
      </w:pPr>
      <w:r>
        <w:t xml:space="preserve">Lead Customs Officer: Capt. Sarah van der Merwe</w:t>
      </w:r>
    </w:p>
    <w:p>
      <w:pPr>
        <w:pStyle w:val="BodyText"/>
      </w:pPr>
      <w:r>
        <w:t xml:space="preserve">SA Customs Clearance Agent Reg. No: CCA-2020-1145</w:t>
      </w:r>
    </w:p>
    <w:p>
      <w:pPr>
        <w:pStyle w:val="BodyText"/>
      </w:pPr>
      <w:r>
        <w:t xml:space="preserve">Operating Base: Johannesburg International Airport (JNB)</w:t>
      </w:r>
    </w:p>
    <w:p>
      <w:pPr>
        <w:pStyle w:val="BodyText"/>
      </w:pPr>
      <w:r>
        <w:t xml:space="preserve">South Africa, Johannesburg Metropolitan Area</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Customs Officer Services</w:t>
            </w:r>
          </w:p>
        </w:tc>
        <w:tc>
          <w:tcPr/>
          <w:p>
            <w:pPr>
              <w:pStyle w:val="Compact"/>
              <w:jc w:val="left"/>
            </w:pPr>
            <w:r>
              <w:t xml:space="preserve">Date Performed</w:t>
            </w:r>
          </w:p>
        </w:tc>
        <w:tc>
          <w:tcPr/>
          <w:p>
            <w:pPr>
              <w:pStyle w:val="Compact"/>
              <w:jc w:val="left"/>
            </w:pPr>
            <w:r>
              <w:t xml:space="preserve">Rate (ZAR)</w:t>
            </w:r>
          </w:p>
        </w:tc>
        <w:tc>
          <w:tcPr/>
          <w:p>
            <w:pPr>
              <w:pStyle w:val="Compact"/>
              <w:jc w:val="left"/>
            </w:pPr>
            <w:r>
              <w:t xml:space="preserve">Qty</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Customs Officer – Full import clearance and documentation processing for 47 palletised industrial machinery units arriving at Johannesburg International Airport (JNB) Terminal 1. Includes verification of Bill of Lading, Commercial Invoice, Certificate of Origin, and compliance with South African Revenue Service (SARS) regulations.</w:t>
            </w:r>
          </w:p>
        </w:tc>
        <w:tc>
          <w:tcPr/>
          <w:p>
            <w:pPr>
              <w:pStyle w:val="Compact"/>
              <w:jc w:val="left"/>
            </w:pPr>
            <w:r>
              <w:t xml:space="preserve">02 Jun 2025</w:t>
            </w:r>
          </w:p>
        </w:tc>
        <w:tc>
          <w:tcPr/>
          <w:p>
            <w:pPr>
              <w:pStyle w:val="Compact"/>
              <w:jc w:val="left"/>
            </w:pPr>
            <w:r>
              <w:t xml:space="preserve">R 8,500.00</w:t>
            </w:r>
          </w:p>
        </w:tc>
        <w:tc>
          <w:tcPr/>
          <w:p>
            <w:pPr>
              <w:pStyle w:val="Compact"/>
              <w:jc w:val="left"/>
            </w:pPr>
            <w:r>
              <w:t xml:space="preserve">1</w:t>
            </w:r>
          </w:p>
        </w:tc>
        <w:tc>
          <w:tcPr/>
          <w:p>
            <w:pPr>
              <w:pStyle w:val="Compact"/>
              <w:jc w:val="left"/>
            </w:pPr>
            <w:r>
              <w:t xml:space="preserve">R 8,500.00</w:t>
            </w:r>
          </w:p>
        </w:tc>
      </w:tr>
      <w:tr>
        <w:tc>
          <w:tcPr/>
          <w:p>
            <w:pPr>
              <w:pStyle w:val="Compact"/>
              <w:jc w:val="left"/>
            </w:pPr>
            <w:r>
              <w:t xml:space="preserve">02</w:t>
            </w:r>
          </w:p>
        </w:tc>
        <w:tc>
          <w:tcPr/>
          <w:p>
            <w:pPr>
              <w:pStyle w:val="Compact"/>
              <w:jc w:val="left"/>
            </w:pPr>
            <w:r>
              <w:t xml:space="preserve">Customs Officer – Export declaration and pre-shipment inspection for 120 tonnes of processed agricultural goods (maize and sunflower seeds) departing from the Johannesburg freight terminal. Includes phytosanitary certificate coordination and adherence to South Africa's Department of Agriculture, Forestry and Fisheries (DAFF) export protocols.</w:t>
            </w:r>
          </w:p>
        </w:tc>
        <w:tc>
          <w:tcPr/>
          <w:p>
            <w:pPr>
              <w:pStyle w:val="Compact"/>
              <w:jc w:val="left"/>
            </w:pPr>
            <w:r>
              <w:t xml:space="preserve">05 Jun 2025</w:t>
            </w:r>
          </w:p>
        </w:tc>
        <w:tc>
          <w:tcPr/>
          <w:p>
            <w:pPr>
              <w:pStyle w:val="Compact"/>
              <w:jc w:val="left"/>
            </w:pPr>
            <w:r>
              <w:t xml:space="preserve">R 12,200.00</w:t>
            </w:r>
          </w:p>
        </w:tc>
        <w:tc>
          <w:tcPr/>
          <w:p>
            <w:pPr>
              <w:pStyle w:val="Compact"/>
              <w:jc w:val="left"/>
            </w:pPr>
            <w:r>
              <w:t xml:space="preserve">1</w:t>
            </w:r>
          </w:p>
        </w:tc>
        <w:tc>
          <w:tcPr/>
          <w:p>
            <w:pPr>
              <w:pStyle w:val="Compact"/>
              <w:jc w:val="left"/>
            </w:pPr>
            <w:r>
              <w:t xml:space="preserve">R 12,200.00</w:t>
            </w:r>
          </w:p>
        </w:tc>
      </w:tr>
      <w:tr>
        <w:tc>
          <w:tcPr/>
          <w:p>
            <w:pPr>
              <w:pStyle w:val="Compact"/>
              <w:jc w:val="left"/>
            </w:pPr>
            <w:r>
              <w:t xml:space="preserve">03</w:t>
            </w:r>
          </w:p>
        </w:tc>
        <w:tc>
          <w:tcPr/>
          <w:p>
            <w:pPr>
              <w:pStyle w:val="Compact"/>
              <w:jc w:val="left"/>
            </w:pPr>
            <w:r>
              <w:t xml:space="preserve">Customs Officer – Duty and tax assessment advisory session. The assigned Customs Officer conducted a comprehensive review of applicable import duties, Value Added Tax (VAT), and Anti-Dumping Duties on 340 SKUs of consumer electronics. Prepared a detailed tariff classification report in accordance with the Harmonised System (HS) codes mandated by South Africa Johannesburg customs authorities.</w:t>
            </w:r>
          </w:p>
        </w:tc>
        <w:tc>
          <w:tcPr/>
          <w:p>
            <w:pPr>
              <w:pStyle w:val="Compact"/>
              <w:jc w:val="left"/>
            </w:pPr>
            <w:r>
              <w:t xml:space="preserve">08 Jun 2025</w:t>
            </w:r>
          </w:p>
        </w:tc>
        <w:tc>
          <w:tcPr/>
          <w:p>
            <w:pPr>
              <w:pStyle w:val="Compact"/>
              <w:jc w:val="left"/>
            </w:pPr>
            <w:r>
              <w:t xml:space="preserve">R 6,800.00</w:t>
            </w:r>
          </w:p>
        </w:tc>
        <w:tc>
          <w:tcPr/>
          <w:p>
            <w:pPr>
              <w:pStyle w:val="Compact"/>
              <w:jc w:val="left"/>
            </w:pPr>
            <w:r>
              <w:t xml:space="preserve">1</w:t>
            </w:r>
          </w:p>
        </w:tc>
        <w:tc>
          <w:tcPr/>
          <w:p>
            <w:pPr>
              <w:pStyle w:val="Compact"/>
              <w:jc w:val="left"/>
            </w:pPr>
            <w:r>
              <w:t xml:space="preserve">R 6,800.00</w:t>
            </w:r>
          </w:p>
        </w:tc>
      </w:tr>
      <w:tr>
        <w:tc>
          <w:tcPr/>
          <w:p>
            <w:pPr>
              <w:pStyle w:val="Compact"/>
              <w:jc w:val="left"/>
            </w:pPr>
            <w:r>
              <w:t xml:space="preserve">04</w:t>
            </w:r>
          </w:p>
        </w:tc>
        <w:tc>
          <w:tcPr/>
          <w:p>
            <w:pPr>
              <w:pStyle w:val="Compact"/>
              <w:jc w:val="left"/>
            </w:pPr>
            <w:r>
              <w:t xml:space="preserve">Customs Officer – On-site bonded warehouse inspection and inventory reconciliation at the client's facility in Kempton Park, Johannesburg. The Customs Officer verified 2,300 items held under a Temporary Importation Permit (TIP) and confirmed compliance with the Customs and Excise Act 91 of 1964 as amended. Report submitted to SARS Johannesburg office within 48 hours.</w:t>
            </w:r>
          </w:p>
        </w:tc>
        <w:tc>
          <w:tcPr/>
          <w:p>
            <w:pPr>
              <w:pStyle w:val="Compact"/>
              <w:jc w:val="left"/>
            </w:pPr>
            <w:r>
              <w:t xml:space="preserve">10 Jun 2025</w:t>
            </w:r>
          </w:p>
        </w:tc>
        <w:tc>
          <w:tcPr/>
          <w:p>
            <w:pPr>
              <w:pStyle w:val="Compact"/>
              <w:jc w:val="left"/>
            </w:pPr>
            <w:r>
              <w:t xml:space="preserve">R 9,400.00</w:t>
            </w:r>
          </w:p>
        </w:tc>
        <w:tc>
          <w:tcPr/>
          <w:p>
            <w:pPr>
              <w:pStyle w:val="Compact"/>
              <w:jc w:val="left"/>
            </w:pPr>
            <w:r>
              <w:t xml:space="preserve">1</w:t>
            </w:r>
          </w:p>
        </w:tc>
        <w:tc>
          <w:tcPr/>
          <w:p>
            <w:pPr>
              <w:pStyle w:val="Compact"/>
              <w:jc w:val="left"/>
            </w:pPr>
            <w:r>
              <w:t xml:space="preserve">R 9,400.00</w:t>
            </w:r>
          </w:p>
        </w:tc>
      </w:tr>
      <w:tr>
        <w:tc>
          <w:tcPr/>
          <w:p>
            <w:pPr>
              <w:pStyle w:val="Compact"/>
              <w:jc w:val="left"/>
            </w:pPr>
            <w:r>
              <w:t xml:space="preserve">05</w:t>
            </w:r>
          </w:p>
        </w:tc>
        <w:tc>
          <w:tcPr/>
          <w:p>
            <w:pPr>
              <w:pStyle w:val="Compact"/>
              <w:jc w:val="left"/>
            </w:pPr>
            <w:r>
              <w:t xml:space="preserve">Customs Officer – Emergency clearance facilitation for time-sensitive pharmaceutical shipments (vaccines and cold-chain medical supplies) requiring priority processing at the Johannesburg airport customs bay. The Customs Officer coordinated directly with the South African Health Products Regulatory Authority (SAHPRA) and SARS to expedite release within 6 hours of arrival.</w:t>
            </w:r>
          </w:p>
        </w:tc>
        <w:tc>
          <w:tcPr/>
          <w:p>
            <w:pPr>
              <w:pStyle w:val="Compact"/>
              <w:jc w:val="left"/>
            </w:pPr>
            <w:r>
              <w:t xml:space="preserve">11 Jun 2025</w:t>
            </w:r>
          </w:p>
        </w:tc>
        <w:tc>
          <w:tcPr/>
          <w:p>
            <w:pPr>
              <w:pStyle w:val="Compact"/>
              <w:jc w:val="left"/>
            </w:pPr>
            <w:r>
              <w:t xml:space="preserve">R 15,600.00</w:t>
            </w:r>
          </w:p>
        </w:tc>
        <w:tc>
          <w:tcPr/>
          <w:p>
            <w:pPr>
              <w:pStyle w:val="Compact"/>
              <w:jc w:val="left"/>
            </w:pPr>
            <w:r>
              <w:t xml:space="preserve">1</w:t>
            </w:r>
          </w:p>
        </w:tc>
        <w:tc>
          <w:tcPr/>
          <w:p>
            <w:pPr>
              <w:pStyle w:val="Compact"/>
              <w:jc w:val="left"/>
            </w:pPr>
            <w:r>
              <w:t xml:space="preserve">R 15,600.00</w:t>
            </w:r>
          </w:p>
        </w:tc>
      </w:tr>
      <w:tr>
        <w:tc>
          <w:tcPr/>
          <w:p>
            <w:pPr>
              <w:pStyle w:val="Compact"/>
              <w:jc w:val="left"/>
            </w:pPr>
            <w:r>
              <w:t xml:space="preserve">06</w:t>
            </w:r>
          </w:p>
        </w:tc>
        <w:tc>
          <w:tcPr/>
          <w:p>
            <w:pPr>
              <w:pStyle w:val="Compact"/>
              <w:jc w:val="left"/>
            </w:pPr>
            <w:r>
              <w:t xml:space="preserve">Customs Officer – Monthly compliance audit and regulatory update briefing. The Customs Officer presented a 3-hour session to the client's logistics team covering recent amendments to South Africa's customs legislation, updated prohibited and restricted goods lists, and new electronic filing requirements for the Johannesburg customs district. Included a written compliance checklist and Q&amp;A documentation.</w:t>
            </w:r>
          </w:p>
        </w:tc>
        <w:tc>
          <w:tcPr/>
          <w:p>
            <w:pPr>
              <w:pStyle w:val="Compact"/>
              <w:jc w:val="left"/>
            </w:pPr>
            <w:r>
              <w:t xml:space="preserve">13 Jun 2025</w:t>
            </w:r>
          </w:p>
        </w:tc>
        <w:tc>
          <w:tcPr/>
          <w:p>
            <w:pPr>
              <w:pStyle w:val="Compact"/>
              <w:jc w:val="left"/>
            </w:pPr>
            <w:r>
              <w:t xml:space="preserve">R 7,200.00</w:t>
            </w:r>
          </w:p>
        </w:tc>
        <w:tc>
          <w:tcPr/>
          <w:p>
            <w:pPr>
              <w:pStyle w:val="Compact"/>
              <w:jc w:val="left"/>
            </w:pPr>
            <w:r>
              <w:t xml:space="preserve">1</w:t>
            </w:r>
          </w:p>
        </w:tc>
        <w:tc>
          <w:tcPr/>
          <w:p>
            <w:pPr>
              <w:pStyle w:val="Compact"/>
              <w:jc w:val="left"/>
            </w:pPr>
            <w:r>
              <w:t xml:space="preserve">R 7,200.00</w:t>
            </w:r>
          </w:p>
        </w:tc>
      </w:tr>
      <w:tr>
        <w:tc>
          <w:tcPr/>
          <w:p>
            <w:pPr>
              <w:pStyle w:val="Compact"/>
              <w:jc w:val="left"/>
            </w:pPr>
            <w:r>
              <w:t xml:space="preserve">07</w:t>
            </w:r>
          </w:p>
        </w:tc>
        <w:tc>
          <w:tcPr/>
          <w:p>
            <w:pPr>
              <w:pStyle w:val="Compact"/>
              <w:jc w:val="left"/>
            </w:pPr>
            <w:r>
              <w:t xml:space="preserve">Customs Officer – Post-clearance audit support and dispute resolution. The Customs Officer assisted the client in responding to a SARS post-clearance audit query regarding duty payments on 18 previously cleared shipments. Prepared all supporting documentation, correspondence, and attended a formal meeting at the SARS Johannesburg head office to resolve the matter in the client's favour.</w:t>
            </w:r>
          </w:p>
        </w:tc>
        <w:tc>
          <w:tcPr/>
          <w:p>
            <w:pPr>
              <w:pStyle w:val="Compact"/>
              <w:jc w:val="left"/>
            </w:pPr>
            <w:r>
              <w:t xml:space="preserve">14 Jun 2025</w:t>
            </w:r>
          </w:p>
        </w:tc>
        <w:tc>
          <w:tcPr/>
          <w:p>
            <w:pPr>
              <w:pStyle w:val="Compact"/>
              <w:jc w:val="left"/>
            </w:pPr>
            <w:r>
              <w:t xml:space="preserve">R 11,000.00</w:t>
            </w:r>
          </w:p>
        </w:tc>
        <w:tc>
          <w:tcPr/>
          <w:p>
            <w:pPr>
              <w:pStyle w:val="Compact"/>
              <w:jc w:val="left"/>
            </w:pPr>
            <w:r>
              <w:t xml:space="preserve">1</w:t>
            </w:r>
          </w:p>
        </w:tc>
        <w:tc>
          <w:tcPr/>
          <w:p>
            <w:pPr>
              <w:pStyle w:val="Compact"/>
              <w:jc w:val="left"/>
            </w:pPr>
            <w:r>
              <w:t xml:space="preserve">R 11,000.00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R 70,700.00</w:t>
            </w:r>
          </w:p>
        </w:tc>
      </w:tr>
      <w:tr>
        <w:tc>
          <w:tcPr/>
          <w:p>
            <w:pPr>
              <w:pStyle w:val="Compact"/>
              <w:jc w:val="left"/>
            </w:pPr>
            <w:r>
              <w:t xml:space="preserve">VAT @ 15%</w:t>
            </w:r>
          </w:p>
        </w:tc>
        <w:tc>
          <w:tcPr/>
          <w:p>
            <w:pPr>
              <w:pStyle w:val="Compact"/>
              <w:jc w:val="left"/>
            </w:pPr>
            <w:r>
              <w:t xml:space="preserve">R 10,605.00</w:t>
            </w:r>
          </w:p>
        </w:tc>
      </w:tr>
      <w:tr>
        <w:tc>
          <w:tcPr/>
          <w:p>
            <w:pPr>
              <w:pStyle w:val="Compact"/>
              <w:jc w:val="left"/>
            </w:pPr>
            <w:r>
              <w:t xml:space="preserve">Grand Total (ZAR)</w:t>
            </w:r>
          </w:p>
        </w:tc>
        <w:tc>
          <w:tcPr/>
          <w:p>
            <w:pPr>
              <w:pStyle w:val="Compact"/>
              <w:jc w:val="left"/>
            </w:pPr>
            <w:r>
              <w:t xml:space="preserve">R 81,305.00</w:t>
            </w:r>
          </w:p>
        </w:tc>
      </w:tr>
    </w:tbl>
    <w:bookmarkStart w:id="24" w:name="terms-and-conditions-of-this-invoice"/>
    <w:p>
      <w:pPr>
        <w:pStyle w:val="Heading3"/>
      </w:pPr>
      <w:r>
        <w:t xml:space="preserve">Terms and Conditions of This Invoice</w:t>
      </w:r>
    </w:p>
    <w:p>
      <w:pPr>
        <w:pStyle w:val="FirstParagraph"/>
      </w:pPr>
      <w:r>
        <w:t xml:space="preserve">This Invoice is issued by TransBorder Customs &amp; Trade Solutions (Pty) Ltd in respect of professional Customs Officer services rendered to Mzansi Import &amp; Export Holdings (Pty) Ltd within the Johannesburg metropolitan area, South Africa. All services were performed in strict compliance with the Customs and Excise Act 91 of 1964, the National Revenue Management Act 9 of 2000, and all applicable regulations of the South African Revenue Service (SARS).</w:t>
      </w:r>
    </w:p>
    <w:p>
      <w:pPr>
        <w:numPr>
          <w:ilvl w:val="0"/>
          <w:numId w:val="1001"/>
        </w:numPr>
        <w:pStyle w:val="Compact"/>
      </w:pPr>
      <w:r>
        <w:rPr>
          <w:bCs/>
          <w:b/>
        </w:rPr>
        <w:t xml:space="preserve">Payment Terms:</w:t>
      </w:r>
      <w:r>
        <w:t xml:space="preserve"> </w:t>
      </w:r>
      <w:r>
        <w:t xml:space="preserve">Full payment of this Invoice is due within thirty (30) calendar days from the date of issue. Payment is to be made via Electronic Funds Transfer (EFT) to the bank account detailed below. Late payments will attract interest at the rate of 1.5% per month as stipulated in the National Credit Act 34 of 2005.</w:t>
      </w:r>
    </w:p>
    <w:p>
      <w:pPr>
        <w:numPr>
          <w:ilvl w:val="0"/>
          <w:numId w:val="1001"/>
        </w:numPr>
        <w:pStyle w:val="Compact"/>
      </w:pPr>
      <w:r>
        <w:rPr>
          <w:bCs/>
          <w:b/>
        </w:rPr>
        <w:t xml:space="preserve">Bank Details:</w:t>
      </w:r>
      <w:r>
        <w:t xml:space="preserve"> </w:t>
      </w:r>
      <w:r>
        <w:t xml:space="preserve">FNB Business Account | Account Name: TransBorder Customs &amp; Trade Solutions (Pty) Ltd | Account No: 6245 8891 0034 | Branch Code: 250655 | Reference: TBC-2025-00487</w:t>
      </w:r>
    </w:p>
    <w:p>
      <w:pPr>
        <w:numPr>
          <w:ilvl w:val="0"/>
          <w:numId w:val="1001"/>
        </w:numPr>
        <w:pStyle w:val="Compact"/>
      </w:pPr>
      <w:r>
        <w:rPr>
          <w:bCs/>
          <w:b/>
        </w:rPr>
        <w:t xml:space="preserve">Disputes:</w:t>
      </w:r>
      <w:r>
        <w:t xml:space="preserve"> </w:t>
      </w:r>
      <w:r>
        <w:t xml:space="preserve">Any disputes regarding the line items on this Invoice must be raised in writing within fourteen (14) days of receipt. The assigned Customs Officer will be available for a joint review of all documentation and service records held at our Johannesburg office.</w:t>
      </w:r>
    </w:p>
    <w:p>
      <w:pPr>
        <w:numPr>
          <w:ilvl w:val="0"/>
          <w:numId w:val="1001"/>
        </w:numPr>
        <w:pStyle w:val="Compact"/>
      </w:pPr>
      <w:r>
        <w:rPr>
          <w:bCs/>
          <w:b/>
        </w:rPr>
        <w:t xml:space="preserve">Confidentiality:</w:t>
      </w:r>
      <w:r>
        <w:t xml:space="preserve"> </w:t>
      </w:r>
      <w:r>
        <w:t xml:space="preserve">All trade data, customs declarations, and client information processed by our Customs Officer team are subject to strict confidentiality obligations under the Protection of Personal Information Act (POPIA) 4 of 2013 and the South Africa Johannesburg data protection framework.</w:t>
      </w:r>
    </w:p>
    <w:p>
      <w:pPr>
        <w:numPr>
          <w:ilvl w:val="0"/>
          <w:numId w:val="1001"/>
        </w:numPr>
        <w:pStyle w:val="Compact"/>
      </w:pPr>
      <w:r>
        <w:rPr>
          <w:bCs/>
          <w:b/>
        </w:rPr>
        <w:t xml:space="preserve">Regulatory Compliance:</w:t>
      </w:r>
      <w:r>
        <w:t xml:space="preserve"> </w:t>
      </w:r>
      <w:r>
        <w:t xml:space="preserve">The client acknowledges that all customs declarations filed by our Customs Officer are submitted electronically via the SARS eFiling and eCustoms platforms. The client is responsible for ensuring that all goods descriptions, values, and classifications provided to the Customs Officer are accurate and complete.</w:t>
      </w:r>
    </w:p>
    <w:p>
      <w:pPr>
        <w:numPr>
          <w:ilvl w:val="0"/>
          <w:numId w:val="1001"/>
        </w:numPr>
        <w:pStyle w:val="Compact"/>
      </w:pPr>
      <w:r>
        <w:rPr>
          <w:bCs/>
          <w:b/>
        </w:rPr>
        <w:t xml:space="preserve">Governing Law:</w:t>
      </w:r>
      <w:r>
        <w:t xml:space="preserve"> </w:t>
      </w:r>
      <w:r>
        <w:t xml:space="preserve">This Invoice and the underlying service agreement are governed by the laws of the Republic of South Africa. Any legal disputes shall be subject to the exclusive jurisdiction of the courts of Johannesburg, South Africa.</w:t>
      </w:r>
    </w:p>
    <w:p>
      <w:pPr>
        <w:pStyle w:val="FirstParagraph"/>
      </w:pPr>
      <w:r>
        <w:rPr>
          <w:bCs/>
          <w:b/>
        </w:rPr>
        <w:t xml:space="preserve">Authorised Signatory:</w:t>
      </w:r>
      <w:r>
        <w:t xml:space="preserve"> </w:t>
      </w:r>
      <w:r>
        <w:t xml:space="preserve">Capt. Sarah van der Merwe, Lead Customs Officer &amp; Managing Director, TransBorder Customs &amp; Trade Solutions (Pty) Ltd</w:t>
      </w:r>
    </w:p>
    <w:p>
      <w:pPr>
        <w:pStyle w:val="BodyText"/>
      </w:pPr>
      <w:r>
        <w:rPr>
          <w:bCs/>
          <w:b/>
        </w:rPr>
        <w:t xml:space="preserve">Signature:</w:t>
      </w:r>
      <w:r>
        <w:t xml:space="preserve"> </w:t>
      </w:r>
      <w:r>
        <w:t xml:space="preserve">___________________________    </w:t>
      </w:r>
      <w:r>
        <w:t xml:space="preserve"> </w:t>
      </w:r>
      <w:r>
        <w:rPr>
          <w:bCs/>
          <w:b/>
        </w:rPr>
        <w:t xml:space="preserve">Date:</w:t>
      </w:r>
      <w:r>
        <w:t xml:space="preserve"> </w:t>
      </w:r>
      <w:r>
        <w:t xml:space="preserve">15 June 2025</w:t>
      </w:r>
    </w:p>
    <w:bookmarkEnd w:id="24"/>
    <w:p>
      <w:pPr>
        <w:pStyle w:val="BodyText"/>
      </w:pPr>
      <w:r>
        <w:t xml:space="preserve">TransBorder Customs &amp; Trade Solutions (Pty) Ltd | 142 Rivonia Road, Sandton, Johannesburg, 2196, South Africa</w:t>
      </w:r>
    </w:p>
    <w:p>
      <w:pPr>
        <w:pStyle w:val="BodyText"/>
      </w:pPr>
      <w:r>
        <w:t xml:space="preserve">This Invoice was generated electronically and is valid without a physical signature. For queries, contact billing@transbordercustoms.co.za or +27 (0)11 456 7890.</w:t>
      </w:r>
    </w:p>
    <w:p>
      <w:pPr>
        <w:pStyle w:val="BodyText"/>
      </w:pPr>
      <w:r>
        <w:t xml:space="preserve">Page 1 of 1 | Invoice TBC-2025-00487 | South Africa Johannesburg Customs Services Division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South Africa Johannesburg</dc:title>
  <dc:creator/>
  <dc:language>en</dc:language>
  <cp:keywords/>
  <dcterms:created xsi:type="dcterms:W3CDTF">2026-10-10T13:53:19Z</dcterms:created>
  <dcterms:modified xsi:type="dcterms:W3CDTF">2026-10-10T13:53:19Z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