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neural-analytics-solutions-llc"/>
    <w:p>
      <w:pPr>
        <w:pStyle w:val="Heading1"/>
      </w:pPr>
      <w:r>
        <w:t xml:space="preserve">Neural Analytics Solutions LLC</w:t>
      </w:r>
    </w:p>
    <w:p>
      <w:pPr>
        <w:pStyle w:val="FirstParagraph"/>
      </w:pPr>
      <w:r>
        <w:t xml:space="preserve">4500 Wilshire Boulevard, Suite 1200</w:t>
      </w:r>
    </w:p>
    <w:p>
      <w:pPr>
        <w:pStyle w:val="BodyText"/>
      </w:pPr>
      <w:r>
        <w:t xml:space="preserve">Los Angeles, California 90010</w:t>
      </w:r>
    </w:p>
    <w:p>
      <w:pPr>
        <w:pStyle w:val="BodyText"/>
      </w:pPr>
      <w:r>
        <w:t xml:space="preserve">United States</w:t>
      </w:r>
    </w:p>
    <w:p>
      <w:pPr>
        <w:pStyle w:val="BodyText"/>
      </w:pPr>
      <w:r>
        <w:t xml:space="preserve">Tel: (213) 555-0187 | Email: billing@neuralanalytics.com</w:t>
      </w:r>
    </w:p>
    <w:p>
      <w:pPr>
        <w:pStyle w:val="BodyText"/>
      </w:pPr>
      <w:r>
        <w:t xml:space="preserve">CA State License: #CS-2024-88431</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INV-2025-0472</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Period:</w:t>
      </w:r>
      <w:r>
        <w:t xml:space="preserve"> </w:t>
      </w:r>
      <w:r>
        <w:t xml:space="preserve">May 1 – May 31, 2025</w:t>
      </w:r>
    </w:p>
    <w:bookmarkEnd w:id="21"/>
    <w:bookmarkStart w:id="22" w:name="billed-to"/>
    <w:p>
      <w:pPr>
        <w:pStyle w:val="Heading3"/>
      </w:pPr>
      <w:r>
        <w:t xml:space="preserve">Billed To</w:t>
      </w:r>
    </w:p>
    <w:p>
      <w:pPr>
        <w:pStyle w:val="FirstParagraph"/>
      </w:pPr>
      <w:r>
        <w:t xml:space="preserve">Pacific Crest Technology Group Inc.</w:t>
      </w:r>
    </w:p>
    <w:p>
      <w:pPr>
        <w:pStyle w:val="BodyText"/>
      </w:pPr>
      <w:r>
        <w:t xml:space="preserve">Attn: Mr. David Chen, VP of Engineering</w:t>
      </w:r>
    </w:p>
    <w:p>
      <w:pPr>
        <w:pStyle w:val="BodyText"/>
      </w:pPr>
      <w:r>
        <w:t xml:space="preserve">700 S. Grand Avenue, 18th Floor</w:t>
      </w:r>
    </w:p>
    <w:p>
      <w:pPr>
        <w:pStyle w:val="BodyText"/>
      </w:pPr>
      <w:r>
        <w:t xml:space="preserve">Los Angeles, California 90017</w:t>
      </w:r>
    </w:p>
    <w:p>
      <w:pPr>
        <w:pStyle w:val="BodyText"/>
      </w:pPr>
      <w:r>
        <w:t xml:space="preserve">United States</w:t>
      </w:r>
    </w:p>
    <w:p>
      <w:pPr>
        <w:pStyle w:val="BodyText"/>
      </w:pPr>
      <w:r>
        <w:t xml:space="preserve">Tax ID (EIN): 84-2917365</w:t>
      </w:r>
    </w:p>
    <w:bookmarkEnd w:id="22"/>
    <w:bookmarkStart w:id="23" w:name="prepared-by"/>
    <w:p>
      <w:pPr>
        <w:pStyle w:val="Heading3"/>
      </w:pPr>
      <w:r>
        <w:t xml:space="preserve">Prepared By</w:t>
      </w:r>
    </w:p>
    <w:p>
      <w:pPr>
        <w:pStyle w:val="FirstParagraph"/>
      </w:pPr>
      <w:r>
        <w:t xml:space="preserve">Dr. Sarah Mitchell, Ph.D.</w:t>
      </w:r>
    </w:p>
    <w:p>
      <w:pPr>
        <w:pStyle w:val="BodyText"/>
      </w:pPr>
      <w:r>
        <w:t xml:space="preserve">Lead Data Scientist</w:t>
      </w:r>
    </w:p>
    <w:p>
      <w:pPr>
        <w:pStyle w:val="BodyText"/>
      </w:pPr>
      <w:r>
        <w:t xml:space="preserve">Neural Analytics Solutions LLC</w:t>
      </w:r>
    </w:p>
    <w:p>
      <w:pPr>
        <w:pStyle w:val="BodyText"/>
      </w:pPr>
      <w:r>
        <w:t xml:space="preserve">Los Angeles, California 90010</w:t>
      </w:r>
    </w:p>
    <w:p>
      <w:pPr>
        <w:pStyle w:val="BodyText"/>
      </w:pPr>
      <w:r>
        <w:t xml:space="preserve">United States</w:t>
      </w:r>
    </w:p>
    <w:p>
      <w:pPr>
        <w:pStyle w:val="BodyText"/>
      </w:pPr>
      <w:r>
        <w:t xml:space="preserve">Professional License: CA-DS-2023-4471</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rPr>
                <w:bCs/>
                <w:b/>
              </w:rPr>
              <w:t xml:space="preserve">Data Scientist – Predictive Modeling &amp; Machine Learning Pipeline Development</w:t>
            </w:r>
            <w:r>
              <w:br/>
            </w:r>
            <w:r>
              <w:t xml:space="preserve">Design and implementation of a customer churn prediction model using gradient-boosted classifiers and neural network architectures. Includes feature engineering, hyperparameter tuning, and model validation across training, validation, and test datasets. All work performed by a certified Data Scientist in the United States Los Angeles metropolitan area.</w:t>
            </w:r>
          </w:p>
        </w:tc>
        <w:tc>
          <w:tcPr/>
          <w:p>
            <w:pPr>
              <w:pStyle w:val="Compact"/>
              <w:jc w:val="left"/>
            </w:pPr>
            <w:r>
              <w:t xml:space="preserve">48</w:t>
            </w:r>
          </w:p>
        </w:tc>
        <w:tc>
          <w:tcPr/>
          <w:p>
            <w:pPr>
              <w:pStyle w:val="Compact"/>
              <w:jc w:val="left"/>
            </w:pPr>
            <w:r>
              <w:t xml:space="preserve">$185.00</w:t>
            </w:r>
          </w:p>
        </w:tc>
        <w:tc>
          <w:tcPr/>
          <w:p>
            <w:pPr>
              <w:pStyle w:val="Compact"/>
              <w:jc w:val="left"/>
            </w:pPr>
            <w:r>
              <w:t xml:space="preserve">$8,880.00</w:t>
            </w:r>
          </w:p>
        </w:tc>
      </w:tr>
      <w:tr>
        <w:tc>
          <w:tcPr/>
          <w:p>
            <w:pPr>
              <w:pStyle w:val="Compact"/>
              <w:jc w:val="left"/>
            </w:pPr>
            <w:r>
              <w:t xml:space="preserve">2</w:t>
            </w:r>
          </w:p>
        </w:tc>
        <w:tc>
          <w:tcPr/>
          <w:p>
            <w:pPr>
              <w:pStyle w:val="Compact"/>
              <w:jc w:val="left"/>
            </w:pPr>
            <w:r>
              <w:rPr>
                <w:bCs/>
                <w:b/>
              </w:rPr>
              <w:t xml:space="preserve">Data Scientist – Natural Language Processing (NLP) Analytics</w:t>
            </w:r>
            <w:r>
              <w:br/>
            </w:r>
            <w:r>
              <w:t xml:space="preserve">Development of a sentiment analysis engine for customer support transcripts. The Data Scientist configured and fine-tuned transformer-based language models, implemented topic modeling with LDA, and delivered a production-ready API endpoint. Services rendered in compliance with all United States Los Angeles data privacy regulations.</w:t>
            </w:r>
          </w:p>
        </w:tc>
        <w:tc>
          <w:tcPr/>
          <w:p>
            <w:pPr>
              <w:pStyle w:val="Compact"/>
              <w:jc w:val="left"/>
            </w:pPr>
            <w:r>
              <w:t xml:space="preserve">36</w:t>
            </w:r>
          </w:p>
        </w:tc>
        <w:tc>
          <w:tcPr/>
          <w:p>
            <w:pPr>
              <w:pStyle w:val="Compact"/>
              <w:jc w:val="left"/>
            </w:pPr>
            <w:r>
              <w:t xml:space="preserve">$185.00</w:t>
            </w:r>
          </w:p>
        </w:tc>
        <w:tc>
          <w:tcPr/>
          <w:p>
            <w:pPr>
              <w:pStyle w:val="Compact"/>
              <w:jc w:val="left"/>
            </w:pPr>
            <w:r>
              <w:t xml:space="preserve">$6,660.00</w:t>
            </w:r>
          </w:p>
        </w:tc>
      </w:tr>
      <w:tr>
        <w:tc>
          <w:tcPr/>
          <w:p>
            <w:pPr>
              <w:pStyle w:val="Compact"/>
              <w:jc w:val="left"/>
            </w:pPr>
            <w:r>
              <w:t xml:space="preserve">3</w:t>
            </w:r>
          </w:p>
        </w:tc>
        <w:tc>
          <w:tcPr/>
          <w:p>
            <w:pPr>
              <w:pStyle w:val="Compact"/>
              <w:jc w:val="left"/>
            </w:pPr>
            <w:r>
              <w:rPr>
                <w:bCs/>
                <w:b/>
              </w:rPr>
              <w:t xml:space="preserve">Data Scientist – Data Visualization &amp; Executive Reporting</w:t>
            </w:r>
            <w:r>
              <w:br/>
            </w:r>
            <w:r>
              <w:t xml:space="preserve">Creation of interactive dashboards using Python (Plotly, Streamlit) and Tableau for real-time KPI monitoring. The Data Scientist prepared a comprehensive monthly analytics report summarizing model performance metrics, data quality assessments, and strategic recommendations for the C-suite. All deliverables aligned with the client's United States Los Angeles business operations.</w:t>
            </w:r>
          </w:p>
        </w:tc>
        <w:tc>
          <w:tcPr/>
          <w:p>
            <w:pPr>
              <w:pStyle w:val="Compact"/>
              <w:jc w:val="left"/>
            </w:pPr>
            <w:r>
              <w:t xml:space="preserve">24</w:t>
            </w:r>
          </w:p>
        </w:tc>
        <w:tc>
          <w:tcPr/>
          <w:p>
            <w:pPr>
              <w:pStyle w:val="Compact"/>
              <w:jc w:val="left"/>
            </w:pPr>
            <w:r>
              <w:t xml:space="preserve">$185.00</w:t>
            </w:r>
          </w:p>
        </w:tc>
        <w:tc>
          <w:tcPr/>
          <w:p>
            <w:pPr>
              <w:pStyle w:val="Compact"/>
              <w:jc w:val="left"/>
            </w:pPr>
            <w:r>
              <w:t xml:space="preserve">$4,440.00</w:t>
            </w:r>
          </w:p>
        </w:tc>
      </w:tr>
      <w:tr>
        <w:tc>
          <w:tcPr/>
          <w:p>
            <w:pPr>
              <w:pStyle w:val="Compact"/>
              <w:jc w:val="left"/>
            </w:pPr>
            <w:r>
              <w:t xml:space="preserve">4</w:t>
            </w:r>
          </w:p>
        </w:tc>
        <w:tc>
          <w:tcPr/>
          <w:p>
            <w:pPr>
              <w:pStyle w:val="Compact"/>
              <w:jc w:val="left"/>
            </w:pPr>
            <w:r>
              <w:rPr>
                <w:bCs/>
                <w:b/>
              </w:rPr>
              <w:t xml:space="preserve">Data Scientist – A/B Testing &amp; Statistical Analysis</w:t>
            </w:r>
            <w:r>
              <w:br/>
            </w:r>
            <w:r>
              <w:t xml:space="preserve">Design and execution of multivariate A/B tests for the client's e-commerce platform. The Data Scientist performed Bayesian statistical inference, calculated confidence intervals, and authored a formal statistical report with actionable insights. This engagement supports the client's growth strategy within the United States Los Angeles market.</w:t>
            </w:r>
          </w:p>
        </w:tc>
        <w:tc>
          <w:tcPr/>
          <w:p>
            <w:pPr>
              <w:pStyle w:val="Compact"/>
              <w:jc w:val="left"/>
            </w:pPr>
            <w:r>
              <w:t xml:space="preserve">20</w:t>
            </w:r>
          </w:p>
        </w:tc>
        <w:tc>
          <w:tcPr/>
          <w:p>
            <w:pPr>
              <w:pStyle w:val="Compact"/>
              <w:jc w:val="left"/>
            </w:pPr>
            <w:r>
              <w:t xml:space="preserve">$185.00</w:t>
            </w:r>
          </w:p>
        </w:tc>
        <w:tc>
          <w:tcPr/>
          <w:p>
            <w:pPr>
              <w:pStyle w:val="Compact"/>
              <w:jc w:val="left"/>
            </w:pPr>
            <w:r>
              <w:t xml:space="preserve">$3,700.00</w:t>
            </w:r>
          </w:p>
        </w:tc>
      </w:tr>
      <w:tr>
        <w:tc>
          <w:tcPr/>
          <w:p>
            <w:pPr>
              <w:pStyle w:val="Compact"/>
              <w:jc w:val="left"/>
            </w:pPr>
            <w:r>
              <w:t xml:space="preserve">5</w:t>
            </w:r>
          </w:p>
        </w:tc>
        <w:tc>
          <w:tcPr/>
          <w:p>
            <w:pPr>
              <w:pStyle w:val="Compact"/>
              <w:jc w:val="left"/>
            </w:pPr>
            <w:r>
              <w:rPr>
                <w:bCs/>
                <w:b/>
              </w:rPr>
              <w:t xml:space="preserve">Data Scientist – Data Infrastructure &amp; ETL Pipeline Optimization</w:t>
            </w:r>
            <w:r>
              <w:br/>
            </w:r>
            <w:r>
              <w:t xml:space="preserve">Refactoring and optimization of the client's existing data ingestion pipelines using Apache Airflow, Spark, and Snowflake. The Data Scientist reduced batch processing time by 42% and implemented automated data quality checks. All infrastructure work was conducted in accordance with United States Los Angeles municipal technology standards.</w:t>
            </w:r>
          </w:p>
        </w:tc>
        <w:tc>
          <w:tcPr/>
          <w:p>
            <w:pPr>
              <w:pStyle w:val="Compact"/>
              <w:jc w:val="left"/>
            </w:pPr>
            <w:r>
              <w:t xml:space="preserve">28</w:t>
            </w:r>
          </w:p>
        </w:tc>
        <w:tc>
          <w:tcPr/>
          <w:p>
            <w:pPr>
              <w:pStyle w:val="Compact"/>
              <w:jc w:val="left"/>
            </w:pPr>
            <w:r>
              <w:t xml:space="preserve">$185.00</w:t>
            </w:r>
          </w:p>
        </w:tc>
        <w:tc>
          <w:tcPr/>
          <w:p>
            <w:pPr>
              <w:pStyle w:val="Compact"/>
              <w:jc w:val="left"/>
            </w:pPr>
            <w:r>
              <w:t xml:space="preserve">$5,180.00</w:t>
            </w:r>
          </w:p>
        </w:tc>
      </w:tr>
      <w:tr>
        <w:tc>
          <w:tcPr/>
          <w:p>
            <w:pPr>
              <w:pStyle w:val="Compact"/>
              <w:jc w:val="left"/>
            </w:pPr>
            <w:r>
              <w:t xml:space="preserve">6</w:t>
            </w:r>
          </w:p>
        </w:tc>
        <w:tc>
          <w:tcPr/>
          <w:p>
            <w:pPr>
              <w:pStyle w:val="Compact"/>
              <w:jc w:val="left"/>
            </w:pPr>
            <w:r>
              <w:rPr>
                <w:bCs/>
                <w:b/>
              </w:rPr>
              <w:t xml:space="preserve">Data Scientist – Client Consultation &amp; Knowledge Transfer Sessions</w:t>
            </w:r>
            <w:r>
              <w:br/>
            </w:r>
            <w:r>
              <w:t xml:space="preserve">Four (4) on-site consultation meetings held at the client's Los Angeles office. The Data Scientist provided training to the internal analytics team on model deployment best practices, Python programming for data science, and interpretation of statistical outputs. This Invoice covers all professional consultation time.</w:t>
            </w:r>
          </w:p>
        </w:tc>
        <w:tc>
          <w:tcPr/>
          <w:p>
            <w:pPr>
              <w:pStyle w:val="Compact"/>
              <w:jc w:val="left"/>
            </w:pPr>
            <w:r>
              <w:t xml:space="preserve">16</w:t>
            </w:r>
          </w:p>
        </w:tc>
        <w:tc>
          <w:tcPr/>
          <w:p>
            <w:pPr>
              <w:pStyle w:val="Compact"/>
              <w:jc w:val="left"/>
            </w:pPr>
            <w:r>
              <w:t xml:space="preserve">$185.00</w:t>
            </w:r>
          </w:p>
        </w:tc>
        <w:tc>
          <w:tcPr/>
          <w:p>
            <w:pPr>
              <w:pStyle w:val="Compact"/>
              <w:jc w:val="left"/>
            </w:pPr>
            <w:r>
              <w:t xml:space="preserve">$2,960.00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$31,820.00</w:t>
            </w:r>
          </w:p>
        </w:tc>
      </w:tr>
      <w:tr>
        <w:tc>
          <w:tcPr/>
          <w:p>
            <w:pPr>
              <w:pStyle w:val="Compact"/>
              <w:jc w:val="left"/>
            </w:pPr>
            <w:r>
              <w:t xml:space="preserve">Applicable Tax (CA Sales &amp; Use Tax – 9.5%)</w:t>
            </w:r>
          </w:p>
        </w:tc>
        <w:tc>
          <w:tcPr/>
          <w:p>
            <w:pPr>
              <w:pStyle w:val="Compact"/>
              <w:jc w:val="left"/>
            </w:pPr>
            <w:r>
              <w:t xml:space="preserve">$3,022.90</w:t>
            </w:r>
          </w:p>
        </w:tc>
      </w:tr>
      <w:tr>
        <w:tc>
          <w:tcPr/>
          <w:p>
            <w:pPr>
              <w:pStyle w:val="Compact"/>
              <w:jc w:val="left"/>
            </w:pPr>
            <w:r>
              <w:t xml:space="preserve">Los Angeles Municipal Business Tax (0.5%)</w:t>
            </w:r>
          </w:p>
        </w:tc>
        <w:tc>
          <w:tcPr/>
          <w:p>
            <w:pPr>
              <w:pStyle w:val="Compact"/>
              <w:jc w:val="left"/>
            </w:pPr>
            <w:r>
              <w:t xml:space="preserve">$159.10</w:t>
            </w:r>
          </w:p>
        </w:tc>
      </w:tr>
      <w:tr>
        <w:tc>
          <w:tcPr/>
          <w:p>
            <w:pPr>
              <w:pStyle w:val="Compact"/>
              <w:jc w:val="left"/>
            </w:pPr>
            <w:r>
              <w:t xml:space="preserve">Discount (Early Payment – 2%)</w:t>
            </w:r>
          </w:p>
        </w:tc>
        <w:tc>
          <w:tcPr/>
          <w:p>
            <w:pPr>
              <w:pStyle w:val="Compact"/>
              <w:jc w:val="left"/>
            </w:pPr>
            <w:r>
              <w:t xml:space="preserve">-$636.40</w:t>
            </w:r>
          </w:p>
        </w:tc>
      </w:tr>
      <w:tr>
        <w:tc>
          <w:tcPr/>
          <w:p>
            <w:pPr>
              <w:pStyle w:val="Compact"/>
              <w:jc w:val="left"/>
            </w:pPr>
            <w:r>
              <w:t xml:space="preserve">Grand Total Due</w:t>
            </w:r>
          </w:p>
        </w:tc>
        <w:tc>
          <w:tcPr/>
          <w:p>
            <w:pPr>
              <w:pStyle w:val="Compact"/>
              <w:jc w:val="left"/>
            </w:pPr>
            <w:r>
              <w:t xml:space="preserve">$34,365.60</w:t>
            </w:r>
          </w:p>
        </w:tc>
      </w:tr>
    </w:tbl>
    <w:bookmarkStart w:id="24" w:name="payment-instructions"/>
    <w:p>
      <w:pPr>
        <w:pStyle w:val="Heading3"/>
      </w:pPr>
      <w:r>
        <w:t xml:space="preserve">Payment Instructions</w:t>
      </w:r>
    </w:p>
    <w:p>
      <w:pPr>
        <w:pStyle w:val="FirstParagraph"/>
      </w:pPr>
      <w:r>
        <w:rPr>
          <w:bCs/>
          <w:b/>
        </w:rPr>
        <w:t xml:space="preserve">Method 1 – Bank Wire Transfer:</w:t>
      </w:r>
      <w:r>
        <w:t xml:space="preserve"> </w:t>
      </w:r>
      <w:r>
        <w:t xml:space="preserve">First Republic Bank, Los Angeles Branch. Account Name: Neural Analytics Solutions LLC. Routing Number: 121000358. Account Number: ****-****-4821. Please reference Invoice Number INV-2025-0472 in the wire memo.</w:t>
      </w:r>
    </w:p>
    <w:p>
      <w:pPr>
        <w:pStyle w:val="BodyText"/>
      </w:pPr>
      <w:r>
        <w:rPr>
          <w:bCs/>
          <w:b/>
        </w:rPr>
        <w:t xml:space="preserve">Method 2 – ACH / Check:</w:t>
      </w:r>
      <w:r>
        <w:t xml:space="preserve"> </w:t>
      </w:r>
      <w:r>
        <w:t xml:space="preserve">Make checks payable to "Neural Analytics Solutions LLC" and mail to: 4500 Wilshire Boulevard, Suite 1200, Los Angeles, CA 90010, United States.</w:t>
      </w:r>
    </w:p>
    <w:p>
      <w:pPr>
        <w:pStyle w:val="BodyText"/>
      </w:pPr>
      <w:r>
        <w:rPr>
          <w:bCs/>
          <w:b/>
        </w:rPr>
        <w:t xml:space="preserve">Method 3 – Electronic Payment:</w:t>
      </w:r>
      <w:r>
        <w:t xml:space="preserve"> </w:t>
      </w:r>
      <w:r>
        <w:t xml:space="preserve">Visit our secure payment portal at pay.neuralanalytics.com and enter Invoice ID INV-2025-0472.</w:t>
      </w:r>
    </w:p>
    <w:p>
      <w:pPr>
        <w:pStyle w:val="BodyText"/>
      </w:pPr>
      <w:r>
        <w:rPr>
          <w:iCs/>
          <w:i/>
        </w:rPr>
        <w:t xml:space="preserve">Payment is due within thirty (30) calendar days from the Invoice date. A late payment fee of 1.5% per month will be applied to overdue balances in accordance with California Commercial Code Section 2201.</w:t>
      </w:r>
    </w:p>
    <w:bookmarkEnd w:id="24"/>
    <w:bookmarkStart w:id="25" w:name="important-notes-terms"/>
    <w:p>
      <w:pPr>
        <w:pStyle w:val="Heading3"/>
      </w:pPr>
      <w:r>
        <w:t xml:space="preserve">Important Notes &amp; Terms</w:t>
      </w:r>
    </w:p>
    <w:p>
      <w:pPr>
        <w:pStyle w:val="FirstParagraph"/>
      </w:pPr>
      <w:r>
        <w:t xml:space="preserve">1. This Invoice represents professional services rendered by a qualified Data Scientist operating under the jurisdiction of the State of California and the City of Los Angeles, United States. All work products, including but not limited to code, models, reports, and documentation, remain the intellectual property of Neural Analytics Solutions LLC until full payment is received.</w:t>
      </w:r>
    </w:p>
    <w:p>
      <w:pPr>
        <w:pStyle w:val="BodyText"/>
      </w:pPr>
      <w:r>
        <w:t xml:space="preserve">2. The Data Scientist services described in this Invoice were performed in full compliance with the California Consumer Privacy Act (CCPA) and all applicable United States federal data protection regulations. No client data was stored on personal devices or transferred outside the United States.</w:t>
      </w:r>
    </w:p>
    <w:p>
      <w:pPr>
        <w:pStyle w:val="BodyText"/>
      </w:pPr>
      <w:r>
        <w:t xml:space="preserve">3. Any additional services requested beyond the scope outlined in this Invoice will be billed separately at the standard Data Scientist hourly rate of $185.00 and will require a written change order signed by both parties.</w:t>
      </w:r>
    </w:p>
    <w:p>
      <w:pPr>
        <w:pStyle w:val="BodyText"/>
      </w:pPr>
      <w:r>
        <w:t xml:space="preserve">4. This Invoice is valid for ninety (90) days from the date of issue. After this period, the client must request a reissued Invoice to proceed with payment.</w:t>
      </w:r>
    </w:p>
    <w:p>
      <w:pPr>
        <w:pStyle w:val="BodyText"/>
      </w:pPr>
      <w:r>
        <w:t xml:space="preserve">5. For questions regarding this Invoice or the Data Scientist engagement, please contact our billing department at billing@neuralanalytics.com or call (213) 555-0187, Monday through Friday, 9:00 AM to 5:00 PM Pacific Time.</w:t>
      </w:r>
    </w:p>
    <w:bookmarkEnd w:id="25"/>
    <w:p>
      <w:pPr>
        <w:pStyle w:val="BodyText"/>
      </w:pPr>
      <w:r>
        <w:rPr>
          <w:bCs/>
          <w:b/>
        </w:rPr>
        <w:t xml:space="preserve">Neural Analytics Solutions LLC</w:t>
      </w:r>
      <w:r>
        <w:t xml:space="preserve"> </w:t>
      </w:r>
      <w:r>
        <w:t xml:space="preserve">| 4500 Wilshire Boulevard, Suite 1200, Los Angeles, CA 90010, United States</w:t>
      </w:r>
    </w:p>
    <w:p>
      <w:pPr>
        <w:pStyle w:val="BodyText"/>
      </w:pPr>
      <w:r>
        <w:t xml:space="preserve">Registered in the State of California | EIN: 82-4471903 | CA Sales Tax Permit: #C-8829173</w:t>
      </w:r>
    </w:p>
    <w:p>
      <w:pPr>
        <w:pStyle w:val="BodyText"/>
      </w:pPr>
      <w:r>
        <w:t xml:space="preserve">This Invoice was generated electronically and is valid without a physical signature. Thank you for your business.</w:t>
      </w:r>
    </w:p>
    <w:p>
      <w:pPr>
        <w:pStyle w:val="BodyText"/>
      </w:pPr>
      <w:r>
        <w:t xml:space="preserve">Invoice INV-2025-0472 | Generated: June 15,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Data Scientist Services - United States Los Angeles</dc:title>
  <dc:creator/>
  <dc:language>en</dc:language>
  <cp:keywords/>
  <dcterms:created xsi:type="dcterms:W3CDTF">2026-10-10T07:02:36Z</dcterms:created>
  <dcterms:modified xsi:type="dcterms:W3CDTF">2026-10-10T07:02:36Z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