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Kyoto,</w:t>
      </w:r>
      <w:r>
        <w:t xml:space="preserve"> </w:t>
      </w:r>
      <w:r>
        <w:t xml:space="preserve">Japan</w:t>
      </w:r>
    </w:p>
    <w:bookmarkStart w:id="20" w:name="kyoto-central-dental-clinic"/>
    <w:p>
      <w:pPr>
        <w:pStyle w:val="Heading1"/>
      </w:pPr>
      <w:r>
        <w:t xml:space="preserve">Kyoto Central Dental Clinic</w:t>
      </w:r>
    </w:p>
    <w:p>
      <w:pPr>
        <w:pStyle w:val="FirstParagraph"/>
      </w:pPr>
      <w:r>
        <w:t xml:space="preserve">1-2-3 Shijo-Dori, Higashiyama-ku</w:t>
      </w:r>
    </w:p>
    <w:p>
      <w:pPr>
        <w:pStyle w:val="BodyText"/>
      </w:pPr>
      <w:r>
        <w:t xml:space="preserve">Kyoto, Japan 605-0073</w:t>
      </w:r>
    </w:p>
    <w:p>
      <w:pPr>
        <w:pStyle w:val="BodyText"/>
      </w:pPr>
      <w:r>
        <w:t xml:space="preserve">Tel: +81-75-555-0199</w:t>
      </w:r>
    </w:p>
    <w:p>
      <w:pPr>
        <w:pStyle w:val="BodyText"/>
      </w:pPr>
      <w:r>
        <w:t xml:space="preserve">Email: billing@kyotocentraldental.jp</w:t>
      </w:r>
    </w:p>
    <w:p>
      <w:pPr>
        <w:pStyle w:val="BodyText"/>
      </w:pPr>
      <w:r>
        <w:t xml:space="preserve">Corporate Number: 605000100123456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Credit Card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t xml:space="preserve">Patient Name</w:t>
      </w:r>
      <w:r>
        <w:t xml:space="preserve"> </w:t>
      </w:r>
      <w:r>
        <w:t xml:space="preserve">Mr. Alexander Smith</w:t>
      </w:r>
    </w:p>
    <w:p>
      <w:pPr>
        <w:pStyle w:val="BodyText"/>
      </w:pPr>
      <w:r>
        <w:t xml:space="preserve">Insurance ID / Policy Number</w:t>
      </w:r>
      <w:r>
        <w:t xml:space="preserve"> </w:t>
      </w:r>
      <w:r>
        <w:t xml:space="preserve">INT-EXPAT-998877</w:t>
      </w:r>
    </w:p>
    <w:p>
      <w:pPr>
        <w:pStyle w:val="BodyText"/>
      </w:pPr>
      <w:r>
        <w:t xml:space="preserve">Address</w:t>
      </w:r>
      <w:r>
        <w:t xml:space="preserve"> </w:t>
      </w:r>
      <w:r>
        <w:t xml:space="preserve">4-5-6 Gion-Machi, Higashiyama-ku</w:t>
      </w:r>
      <w:r>
        <w:br/>
      </w:r>
      <w:r>
        <w:t xml:space="preserve">Kyoto, Japan 605-0074</w:t>
      </w:r>
    </w:p>
    <w:p>
      <w:pPr>
        <w:pStyle w:val="BodyText"/>
      </w:pPr>
      <w:r>
        <w:t xml:space="preserve">Phone Number</w:t>
      </w:r>
      <w:r>
        <w:t xml:space="preserve"> </w:t>
      </w:r>
      <w:r>
        <w:t xml:space="preserve">+81-90-1234-5678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Oral Examination &amp; Consultation</w:t>
            </w:r>
            <w:r>
              <w:br/>
            </w:r>
            <w:r>
              <w:t xml:space="preserve">Initial assessment of oral health status, periodontal screening, and discussion of treatment plan. Includes digital panoramic X-ray imaging.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Dental Cleaning (Prophylaxis)</w:t>
            </w:r>
            <w:r>
              <w:br/>
            </w:r>
            <w:r>
              <w:t xml:space="preserve">Ultrasonic scaling and polishing to remove plaque and tartar buildup. Includes fluoride treatment application.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Composite Resin Filling (Tooth #14)</w:t>
            </w:r>
            <w:r>
              <w:br/>
            </w:r>
            <w:r>
              <w:t xml:space="preserve">Restoration of a Class II cavity using high-quality aesthetic composite material. Includes local anesthesia and post-operative check.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Root Canal Therapy (Tooth #36)</w:t>
            </w:r>
            <w:r>
              <w:br/>
            </w:r>
            <w:r>
              <w:t xml:space="preserve">Endodontic treatment for a single-rooted tooth. Includes cleaning, shaping, and obturation of the root canal 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Porcelain Crown Fabrication &amp; Placement</w:t>
            </w:r>
            <w:r>
              <w:br/>
            </w:r>
            <w:r>
              <w:t xml:space="preserve">Custom-made zirconia crown for Tooth #36. Includes impression taking, temporary crown, and final cementation.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Post-treatment evaluation to ensure proper healing and occlusion adjustment.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¥5,000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¥237,000</w:t>
      </w:r>
    </w:p>
    <w:p>
      <w:pPr>
        <w:pStyle w:val="BodyText"/>
      </w:pPr>
      <w:r>
        <w:t xml:space="preserve">Consumption Tax (10%)</w:t>
      </w:r>
      <w:r>
        <w:t xml:space="preserve"> </w:t>
      </w:r>
      <w:r>
        <w:t xml:space="preserve">¥23,700</w:t>
      </w:r>
    </w:p>
    <w:p>
      <w:pPr>
        <w:pStyle w:val="BodyText"/>
      </w:pPr>
      <w:r>
        <w:t xml:space="preserve">Insurance Deduction (If applicable)</w:t>
      </w:r>
      <w:r>
        <w:t xml:space="preserve"> </w:t>
      </w:r>
      <w:r>
        <w:t xml:space="preserve">-¥0</w:t>
      </w:r>
    </w:p>
    <w:p>
      <w:pPr>
        <w:pStyle w:val="BodyText"/>
      </w:pPr>
      <w:r>
        <w:t xml:space="preserve">Total Amount Due</w:t>
      </w:r>
      <w:r>
        <w:t xml:space="preserve"> </w:t>
      </w:r>
      <w:r>
        <w:t xml:space="preserve">¥260,700</w:t>
      </w:r>
    </w:p>
    <w:bookmarkStart w:id="23" w:name="payment-instructions-important-notes"/>
    <w:p>
      <w:pPr>
        <w:pStyle w:val="Heading4"/>
      </w:pPr>
      <w:r>
        <w:t xml:space="preserve">Payment Instructions &amp; Important Notes</w:t>
      </w:r>
    </w:p>
    <w:p>
      <w:pPr>
        <w:pStyle w:val="FirstParagraph"/>
      </w:pPr>
      <w:r>
        <w:rPr>
          <w:bCs/>
          <w:b/>
        </w:rPr>
        <w:t xml:space="preserve">Bank Transfer Details:</w:t>
      </w:r>
      <w:r>
        <w:br/>
      </w:r>
      <w:r>
        <w:t xml:space="preserve">Bank Name: Kyoto Bank</w:t>
      </w:r>
      <w:r>
        <w:br/>
      </w:r>
      <w:r>
        <w:t xml:space="preserve">Branch: Shijo Branch</w:t>
      </w:r>
      <w:r>
        <w:br/>
      </w:r>
      <w:r>
        <w:t xml:space="preserve">Account Type: Ordinary</w:t>
      </w:r>
      <w:r>
        <w:br/>
      </w:r>
      <w:r>
        <w:t xml:space="preserve">Account Number: 1234567</w:t>
      </w:r>
      <w:r>
        <w:br/>
      </w:r>
      <w:r>
        <w:t xml:space="preserve">Account Name: Kyoto Central Dental Clinic</w:t>
      </w:r>
    </w:p>
    <w:p>
      <w:pPr>
        <w:pStyle w:val="BodyText"/>
      </w:pPr>
      <w:r>
        <w:rPr>
          <w:bCs/>
          <w:b/>
        </w:rPr>
        <w:t xml:space="preserve">Terms and Conditions:</w:t>
      </w:r>
      <w:r>
        <w:br/>
      </w:r>
      <w:r>
        <w:t xml:space="preserve">1. Payment is due within 30 days of the invoice date.</w:t>
      </w:r>
      <w:r>
        <w:br/>
      </w:r>
      <w:r>
        <w:t xml:space="preserve">2. Please include the Invoice Number (INV-2023-10-045) in the payment reference.</w:t>
      </w:r>
      <w:r>
        <w:br/>
      </w:r>
      <w:r>
        <w:t xml:space="preserve">3. This invoice is issued in accordance with Japanese tax laws. The consumption tax rate of 10% applies to all services rendered.</w:t>
      </w:r>
      <w:r>
        <w:br/>
      </w:r>
      <w:r>
        <w:t xml:space="preserve">4. For international patients in Kyoto, we accept major credit cards (Visa, Mastercard, JCB) and cash payments in Japanese Yen.</w:t>
      </w:r>
      <w:r>
        <w:br/>
      </w:r>
      <w:r>
        <w:t xml:space="preserve">5. If you have private dental insurance, please submit this invoice along with the detailed treatment report to your provider for reimbursement.</w:t>
      </w:r>
      <w:r>
        <w:br/>
      </w:r>
      <w:r>
        <w:t xml:space="preserve">6. Late payments may incur a penalty fee of 1.5% per month on the outstanding balance.</w:t>
      </w:r>
    </w:p>
    <w:p>
      <w:pPr>
        <w:pStyle w:val="BodyText"/>
      </w:pPr>
      <w:r>
        <w:rPr>
          <w:bCs/>
          <w:b/>
        </w:rPr>
        <w:t xml:space="preserve">Thank You:</w:t>
      </w:r>
      <w:r>
        <w:br/>
      </w:r>
      <w:r>
        <w:t xml:space="preserve">Thank you for choosing Kyoto Central Dental Clinic for your oral health needs. We are committed to providing world-class dental care in the heart of Kyoto. If you have any questions regarding this invoice or your treatment, please do not hesitate to contact our billing department.</w:t>
      </w:r>
    </w:p>
    <w:bookmarkEnd w:id="23"/>
    <w:p>
      <w:pPr>
        <w:pStyle w:val="BodyText"/>
      </w:pPr>
      <w:r>
        <w:t xml:space="preserve">Kyoto Central Dental Clinic | 1-2-3 Shijo-Dori, Higashiyama-ku, Kyoto, Japan 605-0073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Kyoto, Japan</dc:title>
  <dc:creator/>
  <dc:language>en</dc:language>
  <cp:keywords/>
  <dcterms:created xsi:type="dcterms:W3CDTF">2026-10-10T05:50:32Z</dcterms:created>
  <dcterms:modified xsi:type="dcterms:W3CDTF">2026-10-10T05:50:32Z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