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nairobi-elite-dental-clinic"/>
    <w:p>
      <w:pPr>
        <w:pStyle w:val="Heading1"/>
      </w:pPr>
      <w:r>
        <w:t xml:space="preserve">Nairobi Elite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Westlands Business Park, 4th Floor, Waiyaki Way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Nairobi, Kenya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billing@nairobidental.co.ke</w:t>
      </w:r>
    </w:p>
    <w:p>
      <w:pPr>
        <w:pStyle w:val="BodyText"/>
      </w:pPr>
      <w:r>
        <w:rPr>
          <w:bCs/>
          <w:b/>
        </w:rPr>
        <w:t xml:space="preserve">KRA PIN:</w:t>
      </w:r>
      <w:r>
        <w:t xml:space="preserve"> </w:t>
      </w:r>
      <w:r>
        <w:t xml:space="preserve">P051234567Z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DHA-KEN-2023-8891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James Kamau Mwangi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james.kamau@example.com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Jubilee Health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JHI-987654321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GRP-NAI-554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Kilimani, Nairobi, Kenya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&amp; Consultation (Initial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Panoramic X-Ray (OPG) &amp; Bitewing Radiographs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Scaling and Polishing (Supra &amp; Subgingival)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(RCT) - Upper Right Molar (Tooth #3)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Resin Filling (Class II Restoration) - Lower Left Premolar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 of Impacted Wisdom Tooth (Lower Right) with Sutures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Amoxicillin 500mg &amp; Ibuprofen 400mg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&amp; Suture Removal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31,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52,700.00 KES</w:t>
      </w:r>
    </w:p>
    <w:p>
      <w:pPr>
        <w:pStyle w:val="BodyText"/>
      </w:pPr>
      <w:r>
        <w:t xml:space="preserve">Insurance Coverage (Jubilee Health):</w:t>
      </w:r>
      <w:r>
        <w:t xml:space="preserve"> </w:t>
      </w:r>
      <w:r>
        <w:t xml:space="preserve">-35,000.00 KES</w:t>
      </w:r>
    </w:p>
    <w:p>
      <w:pPr>
        <w:pStyle w:val="BodyText"/>
      </w:pPr>
      <w:r>
        <w:t xml:space="preserve">Patient Discount (Loyalty Member):</w:t>
      </w:r>
      <w:r>
        <w:t xml:space="preserve"> </w:t>
      </w:r>
      <w:r>
        <w:t xml:space="preserve">-2,000.00 KES</w:t>
      </w:r>
    </w:p>
    <w:p>
      <w:pPr>
        <w:pStyle w:val="BodyText"/>
      </w:pPr>
      <w:r>
        <w:t xml:space="preserve">VAT (16% on remaining balance):</w:t>
      </w:r>
      <w:r>
        <w:t xml:space="preserve"> </w:t>
      </w:r>
      <w:r>
        <w:t xml:space="preserve">4,672.00 KES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20,372.00 KES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Equity Bank Kenya Ltd</w:t>
      </w:r>
    </w:p>
    <w:p>
      <w:pPr>
        <w:pStyle w:val="BodyText"/>
      </w:pPr>
      <w:r>
        <w:t xml:space="preserve">Branch: Westlands Branch, Nairobi</w:t>
      </w:r>
    </w:p>
    <w:p>
      <w:pPr>
        <w:pStyle w:val="BodyText"/>
      </w:pPr>
      <w:r>
        <w:t xml:space="preserve">Account Name: Nairobi Elite Dental Clinic Ltd</w:t>
      </w:r>
    </w:p>
    <w:p>
      <w:pPr>
        <w:pStyle w:val="BodyText"/>
      </w:pPr>
      <w:r>
        <w:t xml:space="preserve">Account Number: 0123456789</w:t>
      </w:r>
    </w:p>
    <w:p>
      <w:pPr>
        <w:pStyle w:val="BodyText"/>
      </w:pPr>
      <w:r>
        <w:t xml:space="preserve">Sort Code: 230001</w:t>
      </w:r>
    </w:p>
    <w:p>
      <w:pPr>
        <w:pStyle w:val="BodyText"/>
      </w:pPr>
      <w:r>
        <w:rPr>
          <w:bCs/>
          <w:b/>
        </w:rPr>
        <w:t xml:space="preserve">M-Pesa Paybill:</w:t>
      </w:r>
    </w:p>
    <w:p>
      <w:pPr>
        <w:pStyle w:val="BodyText"/>
      </w:pPr>
      <w:r>
        <w:t xml:space="preserve">Paybill Number: 522522</w:t>
      </w:r>
    </w:p>
    <w:p>
      <w:pPr>
        <w:pStyle w:val="BodyText"/>
      </w:pPr>
      <w:r>
        <w:t xml:space="preserve">Account Number: INV-2023-10-045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"Nairobi Elite Dental Clinic Ltd"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laws of Kenya and the regulations set by the Dental Practitioners Council of Kenya (DPC).</w:t>
      </w:r>
    </w:p>
    <w:p>
      <w:pPr>
        <w:pStyle w:val="BodyText"/>
      </w:pPr>
      <w:r>
        <w:t xml:space="preserve">2. All dental procedures listed were performed by licensed dentists at our Nairobi clinic. Detailed clinical notes are available upon request.</w:t>
      </w:r>
    </w:p>
    <w:p>
      <w:pPr>
        <w:pStyle w:val="BodyText"/>
      </w:pPr>
      <w:r>
        <w:t xml:space="preserve">3. Insurance claims have been pre-processed where applicable. Any discrepancies should be reported within 7 days.</w:t>
      </w:r>
    </w:p>
    <w:p>
      <w:pPr>
        <w:pStyle w:val="BodyText"/>
      </w:pPr>
      <w:r>
        <w:t xml:space="preserve">4. VAT is charged at the standard Kenyan rate of 16% on taxable services. Exempt services are clearly marked.</w:t>
      </w:r>
    </w:p>
    <w:p>
      <w:pPr>
        <w:pStyle w:val="BodyText"/>
      </w:pPr>
      <w:r>
        <w:t xml:space="preserve">5. Payment is due within 14 days. Overdue accounts may be referred to a debt collection agency.</w:t>
      </w:r>
    </w:p>
    <w:p>
      <w:pPr>
        <w:pStyle w:val="BodyText"/>
      </w:pPr>
      <w:r>
        <w:t xml:space="preserve">6. For queries regarding this invoice, contact our billing department at billing@nairobidental.co.ke or call +254 700 123 456.</w:t>
      </w:r>
    </w:p>
    <w:p>
      <w:pPr>
        <w:pStyle w:val="BodyText"/>
      </w:pPr>
      <w:r>
        <w:t xml:space="preserve">7. This document serves as an official receipt for tax purposes. Please retain for your records.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Sarah Wanjiku Ochieng</w:t>
      </w:r>
    </w:p>
    <w:p>
      <w:pPr>
        <w:pStyle w:val="BodyText"/>
      </w:pPr>
      <w:r>
        <w:t xml:space="preserve">Lead Dentist &amp; Clinic Manager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Nairobi Elite Dental Clinic Ltd | Registered in Kenya | KRA PIN: P051234567Z</w:t>
      </w:r>
    </w:p>
    <w:p>
      <w:pPr>
        <w:pStyle w:val="BodyText"/>
      </w:pPr>
      <w:r>
        <w:t xml:space="preserve">Westlands Business Park, Waiyaki Way, Nairobi, Kenya | Tel: +254 700 123 456</w:t>
      </w:r>
    </w:p>
    <w:p>
      <w:pPr>
        <w:pStyle w:val="BodyText"/>
      </w:pPr>
      <w:r>
        <w:t xml:space="preserve">Thank you for choosing our dental services in Nairobi, Kenya.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Nairobi, Kenya</dc:title>
  <dc:creator/>
  <dc:language>en</dc:language>
  <cp:keywords/>
  <dcterms:created xsi:type="dcterms:W3CDTF">2026-10-10T05:47:44Z</dcterms:created>
  <dcterms:modified xsi:type="dcterms:W3CDTF">2026-10-10T05:47:44Z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