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auckland-central-dental-care"/>
    <w:p>
      <w:pPr>
        <w:pStyle w:val="Heading1"/>
      </w:pPr>
      <w:r>
        <w:t xml:space="preserve">Auckland Central Dental Care</w:t>
      </w:r>
    </w:p>
    <w:p>
      <w:pPr>
        <w:pStyle w:val="FirstParagraph"/>
      </w:pPr>
      <w:r>
        <w:t xml:space="preserve">123 Queen Street, Auckland CBD, Auckland 1010</w:t>
      </w:r>
    </w:p>
    <w:p>
      <w:pPr>
        <w:pStyle w:val="BodyText"/>
      </w:pPr>
      <w:r>
        <w:t xml:space="preserve">New Zealand</w:t>
      </w:r>
    </w:p>
    <w:p>
      <w:pPr>
        <w:pStyle w:val="BodyText"/>
      </w:pPr>
      <w:r>
        <w:t xml:space="preserve">Phone: +64 9 309 1234</w:t>
      </w:r>
    </w:p>
    <w:p>
      <w:pPr>
        <w:pStyle w:val="BodyText"/>
      </w:pPr>
      <w:r>
        <w:t xml:space="preserve">Email: billing@aucklandcentraldental.co.nz</w:t>
      </w:r>
    </w:p>
    <w:p>
      <w:pPr>
        <w:pStyle w:val="BodyText"/>
      </w:pPr>
      <w:r>
        <w:t xml:space="preserve">ABN: 123 456 789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p>
      <w:pPr>
        <w:pStyle w:val="BodyText"/>
      </w:pPr>
      <w:r>
        <w:t xml:space="preserve">Bill To:</w:t>
      </w:r>
    </w:p>
    <w:p>
      <w:pPr>
        <w:pStyle w:val="BodyText"/>
      </w:pPr>
      <w:r>
        <w:rPr>
          <w:bCs/>
          <w:b/>
        </w:rPr>
        <w:t xml:space="preserve">Mr. John Smith</w:t>
      </w:r>
    </w:p>
    <w:p>
      <w:pPr>
        <w:pStyle w:val="BodyText"/>
      </w:pPr>
      <w:r>
        <w:t xml:space="preserve">45 Ponsonby Road</w:t>
      </w:r>
    </w:p>
    <w:p>
      <w:pPr>
        <w:pStyle w:val="BodyText"/>
      </w:pPr>
      <w:r>
        <w:t xml:space="preserve">Ponsonby, Auckland 1011</w:t>
      </w:r>
    </w:p>
    <w:p>
      <w:pPr>
        <w:pStyle w:val="BodyText"/>
      </w:pPr>
      <w:r>
        <w:t xml:space="preserve">New Zealand</w:t>
      </w:r>
    </w:p>
    <w:p>
      <w:pPr>
        <w:pStyle w:val="BodyText"/>
      </w:pPr>
      <w:r>
        <w:t xml:space="preserve">Phone: +64 21 123 4567</w:t>
      </w:r>
    </w:p>
    <w:p>
      <w:pPr>
        <w:pStyle w:val="BodyText"/>
      </w:pPr>
      <w:r>
        <w:t xml:space="preserve">Email: john.smith@example.co.nz</w:t>
      </w:r>
    </w:p>
    <w:p>
      <w:pPr>
        <w:pStyle w:val="BodyText"/>
      </w:pPr>
      <w:r>
        <w:t xml:space="preserve">Policy Number: ACC-987654321</w:t>
      </w:r>
    </w:p>
    <w:p>
      <w:pPr>
        <w:pStyle w:val="BodyText"/>
      </w:pPr>
      <w:r>
        <w:t xml:space="preserve">Description of Dental Services Rendered</w:t>
      </w:r>
    </w:p>
    <w:p>
      <w:pPr>
        <w:pStyle w:val="BodyText"/>
      </w:pPr>
      <w:r>
        <w:t xml:space="preserve">The following invoice outlines the professional dental services provided by Auckland Central Dental Care in accordance with the New Zealand Dental Association fee guidelines. All treatments were performed in our Auckland clinic by registered dental practitioners.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Code</w:t>
            </w:r>
          </w:p>
        </w:tc>
        <w:tc>
          <w:tcPr/>
          <w:p>
            <w:pPr>
              <w:pStyle w:val="Compact"/>
              <w:jc w:val="left"/>
            </w:pPr>
            <w:r>
              <w:t xml:space="preserve">Description</w:t>
            </w:r>
          </w:p>
        </w:tc>
        <w:tc>
          <w:tcPr/>
          <w:p>
            <w:pPr>
              <w:pStyle w:val="Compact"/>
              <w:jc w:val="left"/>
            </w:pPr>
            <w:r>
              <w:t xml:space="preserve">Date</w:t>
            </w:r>
          </w:p>
        </w:tc>
        <w:tc>
          <w:tcPr/>
          <w:p>
            <w:pPr>
              <w:pStyle w:val="Compact"/>
              <w:jc w:val="left"/>
            </w:pPr>
            <w:r>
              <w:t xml:space="preserve">Amount (NZD)</w:t>
            </w:r>
          </w:p>
        </w:tc>
      </w:tr>
      <w:tr>
        <w:tc>
          <w:tcPr/>
          <w:p>
            <w:pPr>
              <w:pStyle w:val="Compact"/>
              <w:jc w:val="left"/>
            </w:pPr>
            <w:r>
              <w:t xml:space="preserve">101</w:t>
            </w:r>
          </w:p>
        </w:tc>
        <w:tc>
          <w:tcPr/>
          <w:p>
            <w:pPr>
              <w:pStyle w:val="Compact"/>
              <w:jc w:val="left"/>
            </w:pPr>
            <w:r>
              <w:t xml:space="preserve">Comprehensive Dental Examination and Consultation</w:t>
            </w:r>
          </w:p>
        </w:tc>
        <w:tc>
          <w:tcPr/>
          <w:p>
            <w:pPr>
              <w:pStyle w:val="Compact"/>
              <w:jc w:val="left"/>
            </w:pPr>
            <w:r>
              <w:t xml:space="preserve">Oct 24, 2023</w:t>
            </w:r>
          </w:p>
        </w:tc>
        <w:tc>
          <w:tcPr/>
          <w:p>
            <w:pPr>
              <w:pStyle w:val="Compact"/>
              <w:jc w:val="left"/>
            </w:pPr>
            <w:r>
              <w:t xml:space="preserve">$180.00</w:t>
            </w:r>
          </w:p>
        </w:tc>
      </w:tr>
      <w:tr>
        <w:tc>
          <w:tcPr/>
          <w:p>
            <w:pPr>
              <w:pStyle w:val="Compact"/>
              <w:jc w:val="left"/>
            </w:pPr>
            <w:r>
              <w:t xml:space="preserve">205</w:t>
            </w:r>
          </w:p>
        </w:tc>
        <w:tc>
          <w:tcPr/>
          <w:p>
            <w:pPr>
              <w:pStyle w:val="Compact"/>
              <w:jc w:val="left"/>
            </w:pPr>
            <w:r>
              <w:t xml:space="preserve">Full Mouth X-Ray Series (OPG and Bitewings)</w:t>
            </w:r>
          </w:p>
        </w:tc>
        <w:tc>
          <w:tcPr/>
          <w:p>
            <w:pPr>
              <w:pStyle w:val="Compact"/>
              <w:jc w:val="left"/>
            </w:pPr>
            <w:r>
              <w:t xml:space="preserve">Oct 24, 2023</w:t>
            </w:r>
          </w:p>
        </w:tc>
        <w:tc>
          <w:tcPr/>
          <w:p>
            <w:pPr>
              <w:pStyle w:val="Compact"/>
              <w:jc w:val="left"/>
            </w:pPr>
            <w:r>
              <w:t xml:space="preserve">$150.00</w:t>
            </w:r>
          </w:p>
        </w:tc>
      </w:tr>
      <w:tr>
        <w:tc>
          <w:tcPr/>
          <w:p>
            <w:pPr>
              <w:pStyle w:val="Compact"/>
              <w:jc w:val="left"/>
            </w:pPr>
            <w:r>
              <w:t xml:space="preserve">310</w:t>
            </w:r>
          </w:p>
        </w:tc>
        <w:tc>
          <w:tcPr/>
          <w:p>
            <w:pPr>
              <w:pStyle w:val="Compact"/>
              <w:jc w:val="left"/>
            </w:pPr>
            <w:r>
              <w:t xml:space="preserve">Professional Dental Cleaning (Scale and Polish)</w:t>
            </w:r>
          </w:p>
        </w:tc>
        <w:tc>
          <w:tcPr/>
          <w:p>
            <w:pPr>
              <w:pStyle w:val="Compact"/>
              <w:jc w:val="left"/>
            </w:pPr>
            <w:r>
              <w:t xml:space="preserve">Oct 24, 2023</w:t>
            </w:r>
          </w:p>
        </w:tc>
        <w:tc>
          <w:tcPr/>
          <w:p>
            <w:pPr>
              <w:pStyle w:val="Compact"/>
              <w:jc w:val="left"/>
            </w:pPr>
            <w:r>
              <w:t xml:space="preserve">$220.00</w:t>
            </w:r>
          </w:p>
        </w:tc>
      </w:tr>
      <w:tr>
        <w:tc>
          <w:tcPr/>
          <w:p>
            <w:pPr>
              <w:pStyle w:val="Compact"/>
              <w:jc w:val="left"/>
            </w:pPr>
            <w:r>
              <w:t xml:space="preserve">402</w:t>
            </w:r>
          </w:p>
        </w:tc>
        <w:tc>
          <w:tcPr/>
          <w:p>
            <w:pPr>
              <w:pStyle w:val="Compact"/>
              <w:jc w:val="left"/>
            </w:pPr>
            <w:r>
              <w:t xml:space="preserve">Composite Filling - Lower Left Molar (Tooth #36)</w:t>
            </w:r>
          </w:p>
        </w:tc>
        <w:tc>
          <w:tcPr/>
          <w:p>
            <w:pPr>
              <w:pStyle w:val="Compact"/>
              <w:jc w:val="left"/>
            </w:pPr>
            <w:r>
              <w:t xml:space="preserve">Oct 24, 2023</w:t>
            </w:r>
          </w:p>
        </w:tc>
        <w:tc>
          <w:tcPr/>
          <w:p>
            <w:pPr>
              <w:pStyle w:val="Compact"/>
              <w:jc w:val="left"/>
            </w:pPr>
            <w:r>
              <w:t xml:space="preserve">$350.00</w:t>
            </w:r>
          </w:p>
        </w:tc>
      </w:tr>
      <w:tr>
        <w:tc>
          <w:tcPr/>
          <w:p>
            <w:pPr>
              <w:pStyle w:val="Compact"/>
              <w:jc w:val="left"/>
            </w:pPr>
            <w:r>
              <w:t xml:space="preserve">501</w:t>
            </w:r>
          </w:p>
        </w:tc>
        <w:tc>
          <w:tcPr/>
          <w:p>
            <w:pPr>
              <w:pStyle w:val="Compact"/>
              <w:jc w:val="left"/>
            </w:pPr>
            <w:r>
              <w:t xml:space="preserve">Root Canal Treatment - Upper Right Premolar (Tooth #14)</w:t>
            </w:r>
          </w:p>
        </w:tc>
        <w:tc>
          <w:tcPr/>
          <w:p>
            <w:pPr>
              <w:pStyle w:val="Compact"/>
              <w:jc w:val="left"/>
            </w:pPr>
            <w:r>
              <w:t xml:space="preserve">Oct 24, 2023</w:t>
            </w:r>
          </w:p>
        </w:tc>
        <w:tc>
          <w:tcPr/>
          <w:p>
            <w:pPr>
              <w:pStyle w:val="Compact"/>
              <w:jc w:val="left"/>
            </w:pPr>
            <w:r>
              <w:t xml:space="preserve">$850.00</w:t>
            </w:r>
          </w:p>
        </w:tc>
      </w:tr>
      <w:tr>
        <w:tc>
          <w:tcPr/>
          <w:p>
            <w:pPr>
              <w:pStyle w:val="Compact"/>
              <w:jc w:val="left"/>
            </w:pPr>
            <w:r>
              <w:t xml:space="preserve">605</w:t>
            </w:r>
          </w:p>
        </w:tc>
        <w:tc>
          <w:tcPr/>
          <w:p>
            <w:pPr>
              <w:pStyle w:val="Compact"/>
              <w:jc w:val="left"/>
            </w:pPr>
            <w:r>
              <w:t xml:space="preserve">Porcelain Crown Preparation and Temporary Crown</w:t>
            </w:r>
          </w:p>
        </w:tc>
        <w:tc>
          <w:tcPr/>
          <w:p>
            <w:pPr>
              <w:pStyle w:val="Compact"/>
              <w:jc w:val="left"/>
            </w:pPr>
            <w:r>
              <w:t xml:space="preserve">Oct 24, 2023</w:t>
            </w:r>
          </w:p>
        </w:tc>
        <w:tc>
          <w:tcPr/>
          <w:p>
            <w:pPr>
              <w:pStyle w:val="Compact"/>
              <w:jc w:val="left"/>
            </w:pPr>
            <w:r>
              <w:t xml:space="preserve">$600.00</w:t>
            </w:r>
          </w:p>
        </w:tc>
      </w:tr>
      <w:tr>
        <w:tc>
          <w:tcPr/>
          <w:p>
            <w:pPr>
              <w:pStyle w:val="Compact"/>
              <w:jc w:val="left"/>
            </w:pPr>
            <w:r>
              <w:t xml:space="preserve">701</w:t>
            </w:r>
          </w:p>
        </w:tc>
        <w:tc>
          <w:tcPr/>
          <w:p>
            <w:pPr>
              <w:pStyle w:val="Compact"/>
              <w:jc w:val="left"/>
            </w:pPr>
            <w:r>
              <w:t xml:space="preserve">Extraction - Impacted Wisdom Tooth (Lower Right)</w:t>
            </w:r>
          </w:p>
        </w:tc>
        <w:tc>
          <w:tcPr/>
          <w:p>
            <w:pPr>
              <w:pStyle w:val="Compact"/>
              <w:jc w:val="left"/>
            </w:pPr>
            <w:r>
              <w:t xml:space="preserve">Oct 24, 2023</w:t>
            </w:r>
          </w:p>
        </w:tc>
        <w:tc>
          <w:tcPr/>
          <w:p>
            <w:pPr>
              <w:pStyle w:val="Compact"/>
              <w:jc w:val="left"/>
            </w:pPr>
            <w:r>
              <w:t xml:space="preserve">$450.00</w:t>
            </w:r>
          </w:p>
        </w:tc>
      </w:tr>
      <w:tr>
        <w:tc>
          <w:tcPr/>
          <w:p>
            <w:pPr>
              <w:pStyle w:val="Compact"/>
              <w:jc w:val="left"/>
            </w:pPr>
            <w:r>
              <w:t xml:space="preserve">802</w:t>
            </w:r>
          </w:p>
        </w:tc>
        <w:tc>
          <w:tcPr/>
          <w:p>
            <w:pPr>
              <w:pStyle w:val="Compact"/>
              <w:jc w:val="left"/>
            </w:pPr>
            <w:r>
              <w:t xml:space="preserve">Fluoride Treatment and Oral Hygiene Instruction</w:t>
            </w:r>
          </w:p>
        </w:tc>
        <w:tc>
          <w:tcPr/>
          <w:p>
            <w:pPr>
              <w:pStyle w:val="Compact"/>
              <w:jc w:val="left"/>
            </w:pPr>
            <w:r>
              <w:t xml:space="preserve">Oct 24, 2023</w:t>
            </w:r>
          </w:p>
        </w:tc>
        <w:tc>
          <w:tcPr/>
          <w:p>
            <w:pPr>
              <w:pStyle w:val="Compact"/>
              <w:jc w:val="left"/>
            </w:pPr>
            <w:r>
              <w:t xml:space="preserve">$80.00</w:t>
            </w:r>
          </w:p>
        </w:tc>
      </w:tr>
    </w:tbl>
    <w:p>
      <w:pPr>
        <w:pStyle w:val="BodyText"/>
      </w:pPr>
      <w:r>
        <w:t xml:space="preserve">Subtotal</w:t>
      </w:r>
      <w:r>
        <w:t xml:space="preserve"> </w:t>
      </w:r>
      <w:r>
        <w:t xml:space="preserve">$2,880.00</w:t>
      </w:r>
    </w:p>
    <w:p>
      <w:pPr>
        <w:pStyle w:val="BodyText"/>
      </w:pPr>
      <w:r>
        <w:t xml:space="preserve">ACC Contribution (Where Applicable)</w:t>
      </w:r>
      <w:r>
        <w:t xml:space="preserve"> </w:t>
      </w:r>
      <w:r>
        <w:t xml:space="preserve">-$450.00</w:t>
      </w:r>
    </w:p>
    <w:p>
      <w:pPr>
        <w:pStyle w:val="BodyText"/>
      </w:pPr>
      <w:r>
        <w:t xml:space="preserve">Private Insurance Rebate (Estimated)</w:t>
      </w:r>
      <w:r>
        <w:t xml:space="preserve"> </w:t>
      </w:r>
      <w:r>
        <w:t xml:space="preserve">-$300.00</w:t>
      </w:r>
    </w:p>
    <w:p>
      <w:pPr>
        <w:pStyle w:val="BodyText"/>
      </w:pPr>
      <w:r>
        <w:t xml:space="preserve">Total Due (NZD)</w:t>
      </w:r>
      <w:r>
        <w:t xml:space="preserve"> </w:t>
      </w:r>
      <w:r>
        <w:t xml:space="preserve">$2,130.00</w:t>
      </w:r>
    </w:p>
    <w:p>
      <w:pPr>
        <w:pStyle w:val="BodyText"/>
      </w:pPr>
      <w:r>
        <w:t xml:space="preserve">Payment Instructions</w:t>
      </w:r>
    </w:p>
    <w:p>
      <w:pPr>
        <w:pStyle w:val="BodyText"/>
      </w:pPr>
      <w:r>
        <w:t xml:space="preserve">Please make payment within 30 days of the invoice date. Payments can be made via bank transfer, credit card, or in person at our Auckland clinic.</w:t>
      </w:r>
    </w:p>
    <w:p>
      <w:pPr>
        <w:pStyle w:val="BodyText"/>
      </w:pPr>
      <w:r>
        <w:rPr>
          <w:bCs/>
          <w:b/>
        </w:rPr>
        <w:t xml:space="preserve">Bank Transfer Details:</w:t>
      </w:r>
      <w:r>
        <w:br/>
      </w:r>
      <w:r>
        <w:t xml:space="preserve">Bank: ANZ New Zealand</w:t>
      </w:r>
      <w:r>
        <w:br/>
      </w:r>
      <w:r>
        <w:t xml:space="preserve">Account Name: Auckland Central Dental Care Ltd</w:t>
      </w:r>
      <w:r>
        <w:br/>
      </w:r>
      <w:r>
        <w:t xml:space="preserve">Account Number: 01-0123-0456789-00</w:t>
      </w:r>
      <w:r>
        <w:br/>
      </w:r>
      <w:r>
        <w:t xml:space="preserve">Reference: INV-2023-10-045</w:t>
      </w:r>
    </w:p>
    <w:p>
      <w:pPr>
        <w:pStyle w:val="BodyText"/>
      </w:pPr>
      <w:r>
        <w:t xml:space="preserve">Terms and Conditions</w:t>
      </w:r>
    </w:p>
    <w:p>
      <w:pPr>
        <w:pStyle w:val="BodyText"/>
      </w:pPr>
      <w:r>
        <w:t xml:space="preserve">1. This invoice is issued by Auckland Central Dental Care, a registered dental practice in Auckland, New Zealand. All services are provided in accordance with the Health and Disability Commissioner (Code of Health and Disability Services Consumers' Rights) Regulations 1996.</w:t>
      </w:r>
    </w:p>
    <w:p>
      <w:pPr>
        <w:pStyle w:val="BodyText"/>
      </w:pPr>
      <w:r>
        <w:t xml:space="preserve">2. Prices are quoted in New Zealand Dollars (NZD). All fees are subject to change and reflect current market rates for dental services in Auckland.</w:t>
      </w:r>
    </w:p>
    <w:p>
      <w:pPr>
        <w:pStyle w:val="BodyText"/>
      </w:pPr>
      <w:r>
        <w:t xml:space="preserve">3. ACC (Accident Compensation Corporation) contributions may apply for treatment related to accidents. Please ensure your ACC claim is lodged promptly if applicable.</w:t>
      </w:r>
    </w:p>
    <w:p>
      <w:pPr>
        <w:pStyle w:val="BodyText"/>
      </w:pPr>
      <w:r>
        <w:t xml:space="preserve">4. Private health insurance rebates are estimates only. Actual rebates depend on your policy terms. Please contact your insurer for confirmation.</w:t>
      </w:r>
    </w:p>
    <w:p>
      <w:pPr>
        <w:pStyle w:val="BodyText"/>
      </w:pPr>
      <w:r>
        <w:t xml:space="preserve">5. Late payments may incur interest charges at a rate of 1.5% per month on the outstanding balance.</w:t>
      </w:r>
    </w:p>
    <w:p>
      <w:pPr>
        <w:pStyle w:val="BodyText"/>
      </w:pPr>
      <w:r>
        <w:t xml:space="preserve">6. If you have any questions regarding this invoice or the services provided, please contact our billing department at billing@aucklandcentraldental.co.nz or call +64 9 309 1234.</w:t>
      </w:r>
    </w:p>
    <w:p>
      <w:pPr>
        <w:pStyle w:val="BodyText"/>
      </w:pPr>
      <w:r>
        <w:t xml:space="preserve">7. Auckland Central Dental Care is committed to providing high-quality dental care in a safe and professional environment. We thank you for choosing our practice for your dental health needs in New Zealand.</w:t>
      </w:r>
    </w:p>
    <w:p>
      <w:pPr>
        <w:pStyle w:val="BodyText"/>
      </w:pPr>
      <w:r>
        <w:t xml:space="preserve">© 2023 Auckland Central Dental Care. All rights reserved.</w:t>
      </w:r>
    </w:p>
    <w:p>
      <w:pPr>
        <w:pStyle w:val="BodyText"/>
      </w:pPr>
      <w:r>
        <w:t xml:space="preserve">Registered in New Zealand. ABN: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Auckland, New Zealand</dc:title>
  <dc:creator/>
  <dc:language>en</dc:language>
  <cp:keywords/>
  <dcterms:created xsi:type="dcterms:W3CDTF">2026-10-10T02:03:41Z</dcterms:created>
  <dcterms:modified xsi:type="dcterms:W3CDTF">2026-10-10T02:03:41Z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