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bookmarkStart w:id="20" w:name="sonrisa-integral-lima"/>
    <w:p>
      <w:pPr>
        <w:pStyle w:val="Heading1"/>
      </w:pPr>
      <w:r>
        <w:t xml:space="preserve">Sonrisa Integral Lima</w:t>
      </w:r>
    </w:p>
    <w:p>
      <w:pPr>
        <w:pStyle w:val="FirstParagraph"/>
      </w:pPr>
      <w:r>
        <w:rPr>
          <w:bCs/>
          <w:b/>
        </w:rPr>
        <w:t xml:space="preserve">Specialized Dental Clinic</w:t>
      </w:r>
    </w:p>
    <w:p>
      <w:pPr>
        <w:pStyle w:val="BodyText"/>
      </w:pPr>
      <w:r>
        <w:t xml:space="preserve">Av. Javier Prado Este 4500, San Isidro</w:t>
      </w:r>
    </w:p>
    <w:p>
      <w:pPr>
        <w:pStyle w:val="BodyText"/>
      </w:pPr>
      <w:r>
        <w:t xml:space="preserve">Lima, Peru - Postal Code: 15046</w:t>
      </w:r>
    </w:p>
    <w:p>
      <w:pPr>
        <w:pStyle w:val="BodyText"/>
      </w:pPr>
      <w:r>
        <w:t xml:space="preserve">RUC: 20601234567</w:t>
      </w:r>
    </w:p>
    <w:p>
      <w:pPr>
        <w:pStyle w:val="BodyText"/>
      </w:pPr>
      <w:r>
        <w:t xml:space="preserve">Phone: +51 (1) 456-7890</w:t>
      </w:r>
    </w:p>
    <w:p>
      <w:pPr>
        <w:pStyle w:val="BodyText"/>
      </w:pPr>
      <w:r>
        <w:t xml:space="preserve">Email: billing@sonrisaintegral.pe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E-001-045892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Carlos Alberto Mendoza Ruiz</w:t>
      </w:r>
    </w:p>
    <w:p>
      <w:pPr>
        <w:pStyle w:val="BodyText"/>
      </w:pPr>
      <w:r>
        <w:t xml:space="preserve">DNI: 45678912</w:t>
      </w:r>
    </w:p>
    <w:p>
      <w:pPr>
        <w:pStyle w:val="BodyText"/>
      </w:pPr>
      <w:r>
        <w:t xml:space="preserve">Av. Arequipa 1234, Of. 501, Miraflores</w:t>
      </w:r>
    </w:p>
    <w:p>
      <w:pPr>
        <w:pStyle w:val="BodyText"/>
      </w:pPr>
      <w:r>
        <w:t xml:space="preserve">Lima, Peru</w:t>
      </w:r>
    </w:p>
    <w:p>
      <w:pPr>
        <w:pStyle w:val="BodyText"/>
      </w:pPr>
      <w:r>
        <w:t xml:space="preserve">Email: carlos.mendoza@email.com</w:t>
      </w:r>
    </w:p>
    <w:p>
      <w:pPr>
        <w:pStyle w:val="BodyText"/>
      </w:pPr>
      <w:r>
        <w:t xml:space="preserve">Phone: +51 987 654 321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Patient Name:</w:t>
            </w:r>
            <w:r>
              <w:t xml:space="preserve"> </w:t>
            </w:r>
            <w:r>
              <w:t xml:space="preserve">Carlos Alberto Mendoza Ruiz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Treatment Plan ID:</w:t>
            </w:r>
            <w:r>
              <w:t xml:space="preserve"> </w:t>
            </w:r>
            <w:r>
              <w:t xml:space="preserve">TP-2023-889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Attending Dentist:</w:t>
            </w:r>
            <w:r>
              <w:t xml:space="preserve"> </w:t>
            </w:r>
            <w:r>
              <w:t xml:space="preserve">Dr. Sofia Valenzuela (Lic. 12345)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Provider:</w:t>
            </w:r>
            <w:r>
              <w:t xml:space="preserve"> </w:t>
            </w:r>
            <w:r>
              <w:t xml:space="preserve">None (Direct Payment)</w:t>
            </w:r>
          </w:p>
        </w:tc>
      </w:tr>
    </w:tbl>
    <w:bookmarkStart w:id="24" w:name="services-rendered"/>
    <w:p>
      <w:pPr>
        <w:pStyle w:val="Heading3"/>
      </w:pPr>
      <w:r>
        <w:t xml:space="preserve">Services Rendered</w:t>
      </w:r>
    </w:p>
    <w:p>
      <w:pPr>
        <w:pStyle w:val="FirstParagraph"/>
      </w:pPr>
      <w:r>
        <w:t xml:space="preserve">The following dental procedures were performed at our clinic in Lima, Peru, in accordance with the agreed treatment plan and local health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Oral Evaluation and Diagnostic Imaging (X-Rays)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Prophylaxis: Adult Dental Cleaning and Scaling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Composite Resin Restoration (Anterior Tooth)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D2750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Amalgam Restoration (Posterior Tooth) - High Strength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D3330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Pulp Capping Procedure (Vital Pulp Therapy)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D9110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Anesthesia: Infiltration for Dental Procedures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D9910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Dental Visit Fee (Urgent Care in Lima)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D9940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Antibiotics and Analgesics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2,015.00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IGV (18%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362.70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S/ 2,377.70</w:t>
            </w:r>
          </w:p>
        </w:tc>
      </w:tr>
    </w:tbl>
    <w:bookmarkStart w:id="23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tax regulations of the Republic of Peru. Payment is due within 30 days from the date of issue.</w:t>
      </w:r>
    </w:p>
    <w:p>
      <w:pPr>
        <w:pStyle w:val="BodyText"/>
      </w:pPr>
      <w:r>
        <w:t xml:space="preserve">2. All dental services listed above were performed by licensed professionals at our clinic in Lima, Peru. We adhere to the highest standards of dental care and hygiene.</w:t>
      </w:r>
    </w:p>
    <w:p>
      <w:pPr>
        <w:pStyle w:val="BodyText"/>
      </w:pPr>
      <w:r>
        <w:t xml:space="preserve">3. Prices are quoted in Peruvian Soles (PEN). Late payments may incur a penalty fee of 1.5% per month on the outstanding balance.</w:t>
      </w:r>
    </w:p>
    <w:p>
      <w:pPr>
        <w:pStyle w:val="BodyText"/>
      </w:pPr>
      <w:r>
        <w:t xml:space="preserve">4. Please retain this invoice for your records and for any potential insurance reimbursement claims. Our clinic accepts bank transfers, credit cards, and cash payments.</w:t>
      </w:r>
    </w:p>
    <w:p>
      <w:pPr>
        <w:pStyle w:val="BodyText"/>
      </w:pPr>
      <w:r>
        <w:t xml:space="preserve">5. For any questions regarding this invoice or your dental treatment, please contact our billing department at billing@sonrisaintegral.pe or call +51 (1) 456-7890.</w:t>
      </w:r>
    </w:p>
    <w:p>
      <w:pPr>
        <w:pStyle w:val="BodyText"/>
      </w:pPr>
      <w:r>
        <w:t xml:space="preserve">6. This document serves as an official receipt for the dental services rendered. Thank you for choosing Sonrisa Integral Lima for your oral health needs.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Sofia Valenzuela</w:t>
      </w:r>
    </w:p>
    <w:p>
      <w:pPr>
        <w:pStyle w:val="BodyText"/>
      </w:pPr>
      <w:r>
        <w:t xml:space="preserve">Lead Dentist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Carlos Alberto Mendoza Ruiz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Sonrisa Integral Lima - Your Trusted Dental Clinic in Peru</w:t>
      </w:r>
    </w:p>
    <w:p>
      <w:pPr>
        <w:pStyle w:val="BodyText"/>
      </w:pPr>
      <w:r>
        <w:t xml:space="preserve">Av. Javier Prado Este 4500, San Isidro, Lima, Peru | RUC: 20601234567</w:t>
      </w:r>
    </w:p>
    <w:p>
      <w:pPr>
        <w:pStyle w:val="BodyText"/>
      </w:pPr>
      <w:r>
        <w:t xml:space="preserve">This invoice is generated electronically and is valid without a physical stamp.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Lima, Peru</dc:title>
  <dc:creator/>
  <dc:language>en</dc:language>
  <cp:keywords/>
  <dcterms:created xsi:type="dcterms:W3CDTF">2026-10-10T03:41:18Z</dcterms:created>
  <dcterms:modified xsi:type="dcterms:W3CDTF">2026-10-10T03:41:18Z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