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moscow-elite-dental-clinic"/>
    <w:p>
      <w:pPr>
        <w:pStyle w:val="Heading1"/>
      </w:pPr>
      <w:r>
        <w:t xml:space="preserve">Moscow Elite Dental Clinic</w:t>
      </w:r>
    </w:p>
    <w:p>
      <w:pPr>
        <w:pStyle w:val="FirstParagraph"/>
      </w:pPr>
      <w:r>
        <w:t xml:space="preserve">12/5 Tverskaya Street, Moscow, Russia, 125009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Email: billing@moscowelitedental.ru</w:t>
      </w:r>
    </w:p>
    <w:p>
      <w:pPr>
        <w:pStyle w:val="BodyText"/>
      </w:pPr>
      <w:r>
        <w:t xml:space="preserve">INN: 7701234567 | KPP: 770101001</w:t>
      </w:r>
    </w:p>
    <w:bookmarkEnd w:id="20"/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INV-2024-10-089</w:t>
      </w:r>
    </w:p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Billed To:</w:t>
      </w:r>
    </w:p>
    <w:p>
      <w:pPr>
        <w:pStyle w:val="BodyText"/>
      </w:pPr>
      <w:r>
        <w:t xml:space="preserve">Mr. Alexander Ivanov</w:t>
      </w:r>
    </w:p>
    <w:p>
      <w:pPr>
        <w:pStyle w:val="BodyText"/>
      </w:pPr>
      <w:r>
        <w:t xml:space="preserve">45 Arbat Street, Apt. 12</w:t>
      </w:r>
    </w:p>
    <w:p>
      <w:pPr>
        <w:pStyle w:val="BodyText"/>
      </w:pPr>
      <w:r>
        <w:t xml:space="preserve">Moscow, Russia, 119002</w:t>
      </w:r>
    </w:p>
    <w:p>
      <w:pPr>
        <w:pStyle w:val="BodyText"/>
      </w:pPr>
      <w:r>
        <w:t xml:space="preserve">Phone: +7 (916) 555-12-34</w:t>
      </w:r>
    </w:p>
    <w:p>
      <w:pPr>
        <w:pStyle w:val="BodyText"/>
      </w:pPr>
      <w:r>
        <w:t xml:space="preserve">Email: a.ivanov@example.com</w:t>
      </w:r>
    </w:p>
    <w:p>
      <w:pPr>
        <w:pStyle w:val="BodyText"/>
      </w:pPr>
      <w:r>
        <w:rPr>
          <w:bCs/>
          <w:b/>
        </w:rPr>
        <w:t xml:space="preserve">Payment Method:</w:t>
      </w:r>
    </w:p>
    <w:p>
      <w:pPr>
        <w:pStyle w:val="BodyText"/>
      </w:pPr>
      <w:r>
        <w:t xml:space="preserve">Bank Transfer / Sberbank Online</w:t>
      </w:r>
    </w:p>
    <w:p>
      <w:pPr>
        <w:pStyle w:val="BodyText"/>
      </w:pPr>
      <w:r>
        <w:t xml:space="preserve">Bank: Sberbank of Russia</w:t>
      </w:r>
    </w:p>
    <w:p>
      <w:pPr>
        <w:pStyle w:val="BodyText"/>
      </w:pPr>
      <w:r>
        <w:t xml:space="preserve">Account: 40817810000000012345</w:t>
      </w:r>
    </w:p>
    <w:p>
      <w:pPr>
        <w:pStyle w:val="BodyText"/>
      </w:pPr>
      <w:r>
        <w:t xml:space="preserve">BIC: 044525225</w:t>
      </w:r>
    </w:p>
    <w:p>
      <w:pPr>
        <w:pStyle w:val="BodyText"/>
      </w:pPr>
      <w:r>
        <w:t xml:space="preserve">Correspondent Account: 30101810400000000225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Full-Mouth Panoramic X-Ray (Orthopantomogram)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Teeth Cleaning (Ultrasonic Scaling &amp; Air Flow)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Therapy (Molar Tooth #36)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Filling (Tooth #36)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Zirconia Dental Crown (Tooth #36)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Anesthesia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Visit and Crown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rPr>
          <w:bCs/>
          <w:b/>
        </w:rPr>
        <w:t xml:space="preserve">64,700 RUB</w:t>
      </w:r>
    </w:p>
    <w:p>
      <w:pPr>
        <w:pStyle w:val="BodyText"/>
      </w:pPr>
      <w:r>
        <w:t xml:space="preserve">VAT (20%):</w:t>
      </w:r>
      <w:r>
        <w:t xml:space="preserve"> </w:t>
      </w:r>
      <w:r>
        <w:rPr>
          <w:bCs/>
          <w:b/>
        </w:rPr>
        <w:t xml:space="preserve">12,940 RUB</w:t>
      </w:r>
    </w:p>
    <w:p>
      <w:pPr>
        <w:pStyle w:val="BodyText"/>
      </w:pPr>
      <w:r>
        <w:rPr>
          <w:bCs/>
          <w:b/>
        </w:rPr>
        <w:t xml:space="preserve">Total Amount Due: 77,640 RUB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This invoice is issued in accordance with the Federal Law of the Russian Federation "On the Protection of Consumer Rights" and applicable dental service regulations in Moscow.</w:t>
      </w:r>
    </w:p>
    <w:p>
      <w:pPr>
        <w:pStyle w:val="BodyText"/>
      </w:pPr>
      <w:r>
        <w:t xml:space="preserve">2. Payment is due within 15 days from the invoice date. Late payments may incur a penalty of 0.1% per day on the outstanding balance.</w:t>
      </w:r>
    </w:p>
    <w:p>
      <w:pPr>
        <w:pStyle w:val="BodyText"/>
      </w:pPr>
      <w:r>
        <w:t xml:space="preserve">3. All dental procedures were performed by licensed dentists registered with the Moscow Department of Health.</w:t>
      </w:r>
    </w:p>
    <w:p>
      <w:pPr>
        <w:pStyle w:val="BodyText"/>
      </w:pPr>
      <w:r>
        <w:t xml:space="preserve">4. Warranty: All restorative work (fillings, crowns) is covered by a 12-month warranty from the date of completion, provided proper oral hygiene is maintained.</w:t>
      </w:r>
    </w:p>
    <w:p>
      <w:pPr>
        <w:pStyle w:val="BodyText"/>
      </w:pPr>
      <w:r>
        <w:t xml:space="preserve">5. If you have any questions regarding this invoice or your dental treatment, please contact our billing department at +7 (495) 123-45-67 or email billing@moscowelitedental.ru.</w:t>
      </w:r>
    </w:p>
    <w:p>
      <w:pPr>
        <w:pStyle w:val="BodyText"/>
      </w:pPr>
      <w:r>
        <w:t xml:space="preserve">6. This document serves as an official receipt for tax and insurance purposes in Russia.</w:t>
      </w:r>
    </w:p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Elena Petrova</w:t>
      </w:r>
    </w:p>
    <w:p>
      <w:pPr>
        <w:pStyle w:val="BodyText"/>
      </w:pPr>
      <w:r>
        <w:t xml:space="preserve">Chief Dentist</w:t>
      </w:r>
    </w:p>
    <w:p>
      <w:pPr>
        <w:pStyle w:val="BodyText"/>
      </w:pPr>
      <w:r>
        <w:t xml:space="preserve">Accepted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Moscow, Russia</dc:title>
  <dc:creator/>
  <dc:language>en</dc:language>
  <cp:keywords/>
  <dcterms:created xsi:type="dcterms:W3CDTF">2026-10-10T03:42:27Z</dcterms:created>
  <dcterms:modified xsi:type="dcterms:W3CDTF">2026-10-10T03:42:27Z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