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20" w:name="colombo-elite-dental-care"/>
    <w:p>
      <w:pPr>
        <w:pStyle w:val="Heading1"/>
      </w:pPr>
      <w:r>
        <w:t xml:space="preserve">Colombo Elite Dental Care</w:t>
      </w:r>
    </w:p>
    <w:p>
      <w:pPr>
        <w:pStyle w:val="FirstParagraph"/>
      </w:pPr>
      <w:r>
        <w:rPr>
          <w:bCs/>
          <w:b/>
        </w:rPr>
        <w:t xml:space="preserve">Specialists in Restorative &amp; Cosmetic Dentistry</w:t>
      </w:r>
    </w:p>
    <w:p>
      <w:pPr>
        <w:pStyle w:val="BodyText"/>
      </w:pPr>
      <w:r>
        <w:t xml:space="preserve">No. 45, Galle Road, Colombo 03, Sri Lanka</w:t>
      </w:r>
    </w:p>
    <w:p>
      <w:pPr>
        <w:pStyle w:val="BodyText"/>
      </w:pPr>
      <w:r>
        <w:t xml:space="preserve">Phone: +94 11 234 5678 | Email: billing@colomboelitedental.lk</w:t>
      </w:r>
    </w:p>
    <w:p>
      <w:pPr>
        <w:pStyle w:val="BodyText"/>
      </w:pPr>
      <w:r>
        <w:t xml:space="preserve">VAT Registration No: 123456789V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Arjuna Perera</w:t>
      </w:r>
    </w:p>
    <w:p>
      <w:pPr>
        <w:pStyle w:val="BodyText"/>
      </w:pPr>
      <w:r>
        <w:t xml:space="preserve">12/3, Dehiwala Mawatha, Colombo 10, Sri Lanka</w:t>
      </w:r>
    </w:p>
    <w:p>
      <w:pPr>
        <w:pStyle w:val="BodyText"/>
      </w:pPr>
      <w:r>
        <w:t xml:space="preserve">NIC: 198567891234</w:t>
      </w:r>
    </w:p>
    <w:p>
      <w:pPr>
        <w:pStyle w:val="BodyText"/>
      </w:pPr>
      <w:r>
        <w:t xml:space="preserve">Phone: +94 77 123 4567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 &amp; Consultation</w:t>
            </w:r>
            <w:r>
              <w:br/>
            </w:r>
            <w:r>
              <w:t xml:space="preserve">Includes full oral health assessment, periodontal charting, and treatment planning consultation by senior dentist.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Digital X-Rays (OPG &amp; Bitewings)</w:t>
            </w:r>
            <w:r>
              <w:br/>
            </w:r>
            <w:r>
              <w:t xml:space="preserve">Radiographic imaging to assess bone structure, root health, and hidden cavities.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Scaling and Polishing (Upper &amp; Lower)</w:t>
            </w:r>
            <w:r>
              <w:br/>
            </w:r>
            <w:r>
              <w:t xml:space="preserve">Ultrasonic scaling to remove calculus and tartar buildup, followed by prophylaxis polishing.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#16)</w:t>
            </w:r>
            <w:r>
              <w:br/>
            </w:r>
            <w:r>
              <w:t xml:space="preserve">Removal of decay and restoration using tooth-colored composite material. Includes local anesthesia.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Treatment (RCT) - Single Root (Tooth #31)</w:t>
            </w:r>
            <w:r>
              <w:br/>
            </w:r>
            <w:r>
              <w:t xml:space="preserve">Endodontic therapy including access, cleaning, shaping, and obturation of the root canal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Provisional Crown (Temporary)</w:t>
            </w:r>
            <w:r>
              <w:br/>
            </w:r>
            <w:r>
              <w:t xml:space="preserve">Fabrication and cementation of temporary acrylic crown for protection during final crown preparation.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</w:t>
            </w:r>
            <w:r>
              <w:br/>
            </w:r>
            <w:r>
              <w:t xml:space="preserve">Antibiotics (Amoxicillin 500mg) and Analgesics (Ibuprofen 400mg) for post-procedure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LKR 59,200.00</w:t>
      </w:r>
    </w:p>
    <w:p>
      <w:pPr>
        <w:pStyle w:val="BodyText"/>
      </w:pPr>
      <w:r>
        <w:t xml:space="preserve">VAT (8%):</w:t>
      </w:r>
      <w:r>
        <w:t xml:space="preserve"> </w:t>
      </w:r>
      <w:r>
        <w:t xml:space="preserve">LKR 4,736.00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 LKR 2,000.00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LKR 61,936.00</w:t>
      </w:r>
    </w:p>
    <w:p>
      <w:pPr>
        <w:pStyle w:val="BodyText"/>
      </w:pPr>
      <w:r>
        <w:t xml:space="preserve">Amount in words: Sixty-One Thousand Nine Hundred Thirty-Six Sri Lankan Rupees Only.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We accept the following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Commercial Bank of Ceylon, Colombo Branch. Account Name: Colombo Elite Dental Care (Pvt) Ltd. Account No: 1234-5678-9012-3456.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Credit/Debit Card:</w:t>
      </w:r>
      <w:r>
        <w:t xml:space="preserve"> </w:t>
      </w:r>
      <w:r>
        <w:t xml:space="preserve">Visa, Mastercard, and UnionPay accepted at the clinic reception.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Sri Lankan Rupees (LKR) accepted at the clinic.</w:t>
      </w:r>
    </w:p>
    <w:p>
      <w:pPr>
        <w:pStyle w:val="FirstParagraph"/>
      </w:pPr>
      <w:r>
        <w:t xml:space="preserve">Please quote the Invoice Number (INV-2023-0892) as the payment reference.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 invoice is issued by Colombo Elite Dental Care, a registered dental practice in Colombo, Sri Lanka, in accordance with the Sri Lanka Dental Council regulations.</w:t>
      </w:r>
    </w:p>
    <w:p>
      <w:pPr>
        <w:numPr>
          <w:ilvl w:val="0"/>
          <w:numId w:val="1002"/>
        </w:numPr>
        <w:pStyle w:val="Compact"/>
      </w:pPr>
      <w:r>
        <w:t xml:space="preserve">All prices are inclusive of professional fees and materials unless otherwise stated. VAT is charged as per the Inland Revenue Department of Sri Lanka guidelines.</w:t>
      </w:r>
    </w:p>
    <w:p>
      <w:pPr>
        <w:numPr>
          <w:ilvl w:val="0"/>
          <w:numId w:val="1002"/>
        </w:numPr>
        <w:pStyle w:val="Compact"/>
      </w:pPr>
      <w:r>
        <w:t xml:space="preserve">Payment is due within 14 days. Late payments may incur a penalty interest of 1.5%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This invoice serves as a receipt for insurance claims. Please retain this document for your records.</w:t>
      </w:r>
    </w:p>
    <w:p>
      <w:pPr>
        <w:numPr>
          <w:ilvl w:val="0"/>
          <w:numId w:val="1002"/>
        </w:numPr>
        <w:pStyle w:val="Compact"/>
      </w:pPr>
      <w:r>
        <w:t xml:space="preserve">Any disputes regarding this invoice must be raised within 7 days of receipt. Contact our billing department at billing@colomboelitedental.lk.</w:t>
      </w:r>
    </w:p>
    <w:p>
      <w:pPr>
        <w:numPr>
          <w:ilvl w:val="0"/>
          <w:numId w:val="1002"/>
        </w:numPr>
        <w:pStyle w:val="Compact"/>
      </w:pPr>
      <w:r>
        <w:t xml:space="preserve">Future appointments for crown cementation or follow-up care must be scheduled separately and will be invoiced accordingly.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Nimal Senanayake</w:t>
      </w:r>
    </w:p>
    <w:p>
      <w:pPr>
        <w:pStyle w:val="BodyText"/>
      </w:pPr>
      <w:r>
        <w:t xml:space="preserve">Lead Dentist &amp; Owner</w:t>
      </w:r>
    </w:p>
    <w:p>
      <w:pPr>
        <w:pStyle w:val="BodyText"/>
      </w:pPr>
      <w:r>
        <w:t xml:space="preserve">Colombo Elite Dental Care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Colombo Elite Dental Care for your oral health needs.</w:t>
      </w:r>
    </w:p>
    <w:p>
      <w:pPr>
        <w:pStyle w:val="BodyText"/>
      </w:pPr>
      <w:r>
        <w:t xml:space="preserve">Registered in Sri Lanka | VAT No: 123456789V | Dental Council Reg: DC/SL/2023/456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Colombo, Sri Lanka</dc:title>
  <dc:creator/>
  <dc:language>en</dc:language>
  <cp:keywords/>
  <dcterms:created xsi:type="dcterms:W3CDTF">2026-10-10T04:08:05Z</dcterms:created>
  <dcterms:modified xsi:type="dcterms:W3CDTF">2026-10-10T04:08:05Z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