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Clinical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Paris,</w:t>
      </w:r>
      <w:r>
        <w:t xml:space="preserve"> </w:t>
      </w:r>
      <w:r>
        <w:t xml:space="preserve">France</w:t>
      </w:r>
    </w:p>
    <w:bookmarkStart w:id="20" w:name="nutrition-santé-paris"/>
    <w:p>
      <w:pPr>
        <w:pStyle w:val="Heading1"/>
      </w:pPr>
      <w:r>
        <w:t xml:space="preserve">Nutrition &amp; Santé Paris</w:t>
      </w:r>
    </w:p>
    <w:p>
      <w:pPr>
        <w:pStyle w:val="FirstParagraph"/>
      </w:pPr>
      <w:r>
        <w:rPr>
          <w:bCs/>
          <w:b/>
        </w:rPr>
        <w:t xml:space="preserve">Lead Dietitian:</w:t>
      </w:r>
      <w:r>
        <w:t xml:space="preserve"> </w:t>
      </w:r>
      <w:r>
        <w:t xml:space="preserve">Dr. Sophie Laurent, RD</w:t>
      </w:r>
    </w:p>
    <w:p>
      <w:pPr>
        <w:pStyle w:val="BodyText"/>
      </w:pPr>
      <w:r>
        <w:t xml:space="preserve">12 Avenue des Champs-Élysées</w:t>
      </w:r>
    </w:p>
    <w:p>
      <w:pPr>
        <w:pStyle w:val="BodyText"/>
      </w:pPr>
      <w:r>
        <w:t xml:space="preserve">75008 Paris, France</w:t>
      </w:r>
    </w:p>
    <w:p>
      <w:pPr>
        <w:pStyle w:val="BodyText"/>
      </w:pPr>
      <w:r>
        <w:t xml:space="preserve">Email: contact@nutrition-sante-paris.fr</w:t>
      </w:r>
    </w:p>
    <w:p>
      <w:pPr>
        <w:pStyle w:val="BodyText"/>
      </w:pPr>
      <w:r>
        <w:t xml:space="preserve">Phone: +33 1 42 68 00 00</w:t>
      </w:r>
    </w:p>
    <w:p>
      <w:pPr>
        <w:pStyle w:val="BodyText"/>
      </w:pPr>
      <w:r>
        <w:t xml:space="preserve">SIRET: 823 456 789 00012 | TVA Intracommunautaire: FR 12 823456789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Jean-Pierre Dubois</w:t>
      </w:r>
    </w:p>
    <w:p>
      <w:pPr>
        <w:pStyle w:val="BodyText"/>
      </w:pPr>
      <w:r>
        <w:t xml:space="preserve">45 Rue de Rivoli</w:t>
      </w:r>
    </w:p>
    <w:p>
      <w:pPr>
        <w:pStyle w:val="BodyText"/>
      </w:pPr>
      <w:r>
        <w:t xml:space="preserve">75004 Paris, France</w:t>
      </w:r>
    </w:p>
    <w:p>
      <w:pPr>
        <w:pStyle w:val="BodyText"/>
      </w:pPr>
      <w:r>
        <w:t xml:space="preserve">Email: jp.dubois@example.com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31,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Euro (€)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Dietitian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Clinical Assessment &amp; Nutritional Analysis</w:t>
            </w:r>
            <w:r>
              <w:br/>
            </w:r>
            <w:r>
              <w:t xml:space="preserve">Comprehensive evaluation of medical history, dietary habits, and lifestyle factors specific to the client's needs in Paris. Includes anthropometric measurements and blood work analysis interpretation.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Personalized Meal Planning (Monthly)</w:t>
            </w:r>
            <w:r>
              <w:br/>
            </w:r>
            <w:r>
              <w:t xml:space="preserve">Creation of a bespoke, culturally adapted diet plan incorporating local French ingredients. Includes weekly grocery lists and recipe suggestions suitable for the client's schedule and preferences.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 Sessions (4 Sessions)</w:t>
            </w:r>
            <w:r>
              <w:br/>
            </w:r>
            <w:r>
              <w:t xml:space="preserve">One-on-one sessions (45 mins each) to monitor progress, adjust caloric intake, and provide behavioral coaching. Sessions conducted at our Paris clinic or via secure telehealth.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Sports Nutrition Strategy</w:t>
            </w:r>
            <w:r>
              <w:br/>
            </w:r>
            <w:r>
              <w:t xml:space="preserve">Advanced nutritional strategy for athletic performance, including pre- and post-workout fueling protocols and hydration plans tailored to the client's training regimen.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Digital Health Monitoring Subscription</w:t>
            </w:r>
            <w:r>
              <w:br/>
            </w:r>
            <w:r>
              <w:t xml:space="preserve">Access to our proprietary app for tracking food intake, water consumption, and weight trends. Includes direct messaging support with the dietitian for quick queries.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€860.00</w:t>
      </w:r>
    </w:p>
    <w:p>
      <w:pPr>
        <w:pStyle w:val="BodyText"/>
      </w:pPr>
      <w:r>
        <w:t xml:space="preserve">VAT (TVA) 20%:</w:t>
      </w:r>
      <w:r>
        <w:t xml:space="preserve"> </w:t>
      </w:r>
      <w:r>
        <w:t xml:space="preserve">€172.00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€1,032.00</w:t>
      </w:r>
    </w:p>
    <w:bookmarkStart w:id="24" w:name="terms-conditions-and-payment-information"/>
    <w:p>
      <w:pPr>
        <w:pStyle w:val="Heading4"/>
      </w:pPr>
      <w:r>
        <w:t xml:space="preserve">Terms, Conditions, and Payment Information</w:t>
      </w:r>
    </w:p>
    <w:p>
      <w:pPr>
        <w:pStyle w:val="FirstParagraph"/>
      </w:pPr>
      <w:r>
        <w:rPr>
          <w:bCs/>
          <w:b/>
        </w:rPr>
        <w:t xml:space="preserve">Payment Methods:</w:t>
      </w:r>
      <w:r>
        <w:t xml:space="preserve"> </w:t>
      </w:r>
      <w:r>
        <w:t xml:space="preserve">Payment is due within 30 days of the invoice date. We accept bank transfers (virement bancaire), major credit cards, and checks payable to "Nutrition &amp; Santé Paris".</w:t>
      </w:r>
    </w:p>
    <w:p>
      <w:pPr>
        <w:pStyle w:val="BodyText"/>
      </w:pPr>
      <w:r>
        <w:rPr>
          <w:bCs/>
          <w:b/>
        </w:rPr>
        <w:t xml:space="preserve">Bank Details for Transfer:</w:t>
      </w:r>
      <w:r>
        <w:br/>
      </w:r>
      <w:r>
        <w:t xml:space="preserve">Bank: BNP Paribas</w:t>
      </w:r>
      <w:r>
        <w:br/>
      </w:r>
      <w:r>
        <w:t xml:space="preserve">IBAN: FR76 3000 1000 0112 3456 7890 189</w:t>
      </w:r>
      <w:r>
        <w:br/>
      </w:r>
      <w:r>
        <w:t xml:space="preserve">BIC: BNPAFRPP</w:t>
      </w:r>
      <w:r>
        <w:br/>
      </w:r>
      <w:r>
        <w:t xml:space="preserve">Reference: Please use Invoice Number INV-2023-10-045</w:t>
      </w:r>
    </w:p>
    <w:p>
      <w:pPr>
        <w:pStyle w:val="BodyText"/>
      </w:pPr>
      <w:r>
        <w:rPr>
          <w:bCs/>
          <w:b/>
        </w:rPr>
        <w:t xml:space="preserve">Service Scope:</w:t>
      </w:r>
      <w:r>
        <w:t xml:space="preserve"> </w:t>
      </w:r>
      <w:r>
        <w:t xml:space="preserve">This invoice covers professional dietitian services rendered in accordance with the standards set by the French Ordre des Diététiciens-Nutritionnistes. All advice provided is based on current scientific evidence and is tailored to the individual health needs of the client residing in France.</w:t>
      </w:r>
    </w:p>
    <w:p>
      <w:pPr>
        <w:pStyle w:val="BodyTex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personal health information and dietary data shared during these sessions are strictly confidential and protected under French data protection laws (RGPD/GDPR).</w:t>
      </w:r>
    </w:p>
    <w:p>
      <w:pPr>
        <w:pStyle w:val="BodyText"/>
      </w:pPr>
      <w:r>
        <w:rPr>
          <w:bCs/>
          <w:b/>
        </w:rPr>
        <w:t xml:space="preserve">Late Payments:</w:t>
      </w:r>
      <w:r>
        <w:t xml:space="preserve"> </w:t>
      </w:r>
      <w:r>
        <w:t xml:space="preserve">Invoices not paid by the due date may be subject to a late fee of 3 times the legal interest rate, plus a fixed recovery fee of €40 as per French commercial law.</w:t>
      </w:r>
    </w:p>
    <w:p>
      <w:pPr>
        <w:pStyle w:val="BodyText"/>
      </w:pPr>
      <w:r>
        <w:rPr>
          <w:bCs/>
          <w:b/>
        </w:rPr>
        <w:t xml:space="preserve">Cancellation Policy:</w:t>
      </w:r>
      <w:r>
        <w:t xml:space="preserve"> </w:t>
      </w:r>
      <w:r>
        <w:t xml:space="preserve">Appointments cancelled with less than 24 hours notice may be charged at 50% of the session fee. This invoice reflects services already rendered and is non-refundable.</w:t>
      </w:r>
    </w:p>
    <w:p>
      <w:pPr>
        <w:pStyle w:val="BodyText"/>
      </w:pPr>
      <w:r>
        <w:rPr>
          <w:bCs/>
          <w:b/>
        </w:rPr>
        <w:t xml:space="preserve">Thank You:</w:t>
      </w:r>
      <w:r>
        <w:t xml:space="preserve"> </w:t>
      </w:r>
      <w:r>
        <w:t xml:space="preserve">We appreciate your trust in our professional dietitian services. Our goal is to support your health journey through evidence-based nutrition tailored to your life in Paris. Should you have any questions regarding this invoice or your nutritional plan, please do not hesitate to contact our office.</w:t>
      </w:r>
    </w:p>
    <w:bookmarkEnd w:id="24"/>
    <w:p>
      <w:pPr>
        <w:pStyle w:val="BodyText"/>
      </w:pPr>
      <w:r>
        <w:t xml:space="preserve">Nutrition &amp; Santé Paris | 12 Avenue des Champs-Élysées, 75008 Paris, France</w:t>
      </w:r>
    </w:p>
    <w:p>
      <w:pPr>
        <w:pStyle w:val="BodyText"/>
      </w:pPr>
      <w:r>
        <w:t xml:space="preserve">This is a computer-generated invoice. No signature is required.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Clinical Dietitian Services - Paris, France</dc:title>
  <dc:creator/>
  <dc:language>en</dc:language>
  <cp:keywords/>
  <dcterms:created xsi:type="dcterms:W3CDTF">2026-10-10T06:48:51Z</dcterms:created>
  <dcterms:modified xsi:type="dcterms:W3CDTF">2026-10-10T06:48:51Z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