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Consulting</w:t>
      </w:r>
      <w:r>
        <w:t xml:space="preserve"> </w:t>
      </w:r>
      <w:r>
        <w:t xml:space="preserve">-</w:t>
      </w:r>
      <w:r>
        <w:t xml:space="preserve"> </w:t>
      </w:r>
      <w:r>
        <w:t xml:space="preserve">Canada</w:t>
      </w:r>
      <w:r>
        <w:t xml:space="preserve"> </w:t>
      </w:r>
      <w:r>
        <w:t xml:space="preserve">Vancouver</w:t>
      </w:r>
    </w:p>
    <w:bookmarkStart w:id="20" w:name="diplomat"/>
    <w:p>
      <w:pPr>
        <w:pStyle w:val="Heading1"/>
      </w:pPr>
      <w:r>
        <w:t xml:space="preserve">DIPLomat</w:t>
      </w:r>
    </w:p>
    <w:p>
      <w:pPr>
        <w:pStyle w:val="FirstParagraph"/>
      </w:pPr>
      <w:r>
        <w:t xml:space="preserve">Diplomat International Consulting Group Inc.</w:t>
      </w:r>
    </w:p>
    <w:p>
      <w:pPr>
        <w:pStyle w:val="BodyText"/>
      </w:pPr>
      <w:r>
        <w:t xml:space="preserve">1200 West Georgia Street, Suite 3400</w:t>
      </w:r>
    </w:p>
    <w:p>
      <w:pPr>
        <w:pStyle w:val="BodyText"/>
      </w:pPr>
      <w:r>
        <w:t xml:space="preserve">Vancouver, British Columbia, V6E 4R9</w:t>
      </w:r>
    </w:p>
    <w:p>
      <w:pPr>
        <w:pStyle w:val="BodyText"/>
      </w:pPr>
      <w:r>
        <w:t xml:space="preserve">Canada</w:t>
      </w:r>
    </w:p>
    <w:p>
      <w:pPr>
        <w:pStyle w:val="BodyText"/>
      </w:pPr>
      <w:r>
        <w:t xml:space="preserve">Tel: +1 (604) 555-0187 | Email: billing@diplomat-vancouver.ca</w:t>
      </w:r>
    </w:p>
    <w:p>
      <w:pPr>
        <w:pStyle w:val="BodyText"/>
      </w:pPr>
      <w:r>
        <w:t xml:space="preserve">Business Number: 84215 6739 RC0001</w:t>
      </w:r>
    </w:p>
    <w:bookmarkEnd w:id="20"/>
    <w:bookmarkStart w:id="21" w:name="invoice"/>
    <w:p>
      <w:pPr>
        <w:pStyle w:val="Heading2"/>
      </w:pPr>
      <w:r>
        <w:t xml:space="preserve">INVOICE</w:t>
      </w:r>
    </w:p>
    <w:p>
      <w:pPr>
        <w:pStyle w:val="FirstParagraph"/>
      </w:pPr>
      <w:r>
        <w:t xml:space="preserve">Invoice Number: DIP-2025-00487</w:t>
      </w:r>
    </w:p>
    <w:p>
      <w:pPr>
        <w:pStyle w:val="BodyText"/>
      </w:pPr>
      <w:r>
        <w:t xml:space="preserve">Issue Date: June 12, 2025</w:t>
      </w:r>
    </w:p>
    <w:p>
      <w:pPr>
        <w:pStyle w:val="BodyText"/>
      </w:pPr>
      <w:r>
        <w:t xml:space="preserve">Due Date: July 12, 2025</w:t>
      </w:r>
    </w:p>
    <w:p>
      <w:pPr>
        <w:pStyle w:val="BodyText"/>
      </w:pPr>
      <w:r>
        <w:t xml:space="preserve">Canada Vancouver</w:t>
      </w:r>
    </w:p>
    <w:bookmarkEnd w:id="21"/>
    <w:bookmarkStart w:id="22" w:name="bill-to"/>
    <w:p>
      <w:pPr>
        <w:pStyle w:val="Heading3"/>
      </w:pPr>
      <w:r>
        <w:t xml:space="preserve">Bill To</w:t>
      </w:r>
    </w:p>
    <w:p>
      <w:pPr>
        <w:pStyle w:val="FirstParagraph"/>
      </w:pPr>
      <w:r>
        <w:rPr>
          <w:bCs/>
          <w:b/>
        </w:rPr>
        <w:t xml:space="preserve">Pacific Northwest Trade Alliance</w:t>
      </w:r>
    </w:p>
    <w:p>
      <w:pPr>
        <w:pStyle w:val="BodyText"/>
      </w:pPr>
      <w:r>
        <w:t xml:space="preserve">Attn: Ms. Catherine Whitfield, Procurement Director</w:t>
      </w:r>
    </w:p>
    <w:p>
      <w:pPr>
        <w:pStyle w:val="BodyText"/>
      </w:pPr>
      <w:r>
        <w:t xml:space="preserve">888 Burrard Street, Floor 21</w:t>
      </w:r>
    </w:p>
    <w:p>
      <w:pPr>
        <w:pStyle w:val="BodyText"/>
      </w:pPr>
      <w:r>
        <w:t xml:space="preserve">Vancouver, British Columbia, V6Z 2Y1</w:t>
      </w:r>
    </w:p>
    <w:p>
      <w:pPr>
        <w:pStyle w:val="BodyText"/>
      </w:pPr>
      <w:r>
        <w:t xml:space="preserve">Canada</w:t>
      </w:r>
    </w:p>
    <w:p>
      <w:pPr>
        <w:pStyle w:val="BodyText"/>
      </w:pPr>
      <w:r>
        <w:t xml:space="preserve">Client Reference: PNTA-2025-Q2-0034</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April 1 – May 31, 2025</w:t>
      </w:r>
    </w:p>
    <w:p>
      <w:pPr>
        <w:pStyle w:val="BodyText"/>
      </w:pPr>
      <w:r>
        <w:rPr>
          <w:bCs/>
          <w:b/>
        </w:rPr>
        <w:t xml:space="preserve">Project:</w:t>
      </w:r>
      <w:r>
        <w:t xml:space="preserve"> </w:t>
      </w:r>
      <w:r>
        <w:t xml:space="preserve">Diplomat Trade Facilitation Programme</w:t>
      </w:r>
    </w:p>
    <w:p>
      <w:pPr>
        <w:pStyle w:val="BodyText"/>
      </w:pPr>
      <w:r>
        <w:rPr>
          <w:bCs/>
          <w:b/>
        </w:rPr>
        <w:t xml:space="preserve">Contract No.:</w:t>
      </w:r>
      <w:r>
        <w:t xml:space="preserve"> </w:t>
      </w:r>
      <w:r>
        <w:t xml:space="preserve">DIP-CTR-2025-0112</w:t>
      </w:r>
    </w:p>
    <w:p>
      <w:pPr>
        <w:pStyle w:val="BodyText"/>
      </w:pPr>
      <w:r>
        <w:rPr>
          <w:bCs/>
          <w:b/>
        </w:rPr>
        <w:t xml:space="preserve">Payment Method:</w:t>
      </w:r>
      <w:r>
        <w:t xml:space="preserve"> </w:t>
      </w:r>
      <w:r>
        <w:t xml:space="preserve">Electronic Transfer (EFT)</w:t>
      </w:r>
    </w:p>
    <w:p>
      <w:pPr>
        <w:pStyle w:val="BodyText"/>
      </w:pPr>
      <w:r>
        <w:rPr>
          <w:bCs/>
          <w:b/>
        </w:rPr>
        <w:t xml:space="preserve">Currency:</w:t>
      </w:r>
      <w:r>
        <w:t xml:space="preserve"> </w:t>
      </w:r>
      <w:r>
        <w:t xml:space="preserve">Canadian Dollars (CAD)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Diplomat International Trade Advisory – Strategic consultation on cross-border trade agreements between Canada Vancouver and Pacific Rim partner nations. Includes preparation of bilateral trade memoranda and regulatory compliance review.</w:t>
            </w:r>
          </w:p>
        </w:tc>
        <w:tc>
          <w:tcPr/>
          <w:p>
            <w:pPr>
              <w:pStyle w:val="Compact"/>
              <w:jc w:val="left"/>
            </w:pPr>
            <w:r>
              <w:t xml:space="preserve">Apr 03 – Apr 18, 2025</w:t>
            </w:r>
          </w:p>
        </w:tc>
        <w:tc>
          <w:tcPr/>
          <w:p>
            <w:pPr>
              <w:pStyle w:val="Compact"/>
              <w:jc w:val="left"/>
            </w:pPr>
            <w:r>
              <w:t xml:space="preserve">42 hrs</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Diplomat Diplomatic Liaison Services – Facilitation of meetings with foreign trade delegations visiting Canada Vancouver. Coordination of protocol, translation services, and official correspondence on behalf of the client organization.</w:t>
            </w:r>
          </w:p>
        </w:tc>
        <w:tc>
          <w:tcPr/>
          <w:p>
            <w:pPr>
              <w:pStyle w:val="Compact"/>
              <w:jc w:val="left"/>
            </w:pPr>
            <w:r>
              <w:t xml:space="preserve">Apr 22 – May 09, 2025</w:t>
            </w:r>
          </w:p>
        </w:tc>
        <w:tc>
          <w:tcPr/>
          <w:p>
            <w:pPr>
              <w:pStyle w:val="Compact"/>
              <w:jc w:val="left"/>
            </w:pPr>
            <w:r>
              <w:t xml:space="preserve">28 hrs</w:t>
            </w:r>
          </w:p>
        </w:tc>
        <w:tc>
          <w:tcPr/>
          <w:p>
            <w:pPr>
              <w:pStyle w:val="Compact"/>
              <w:jc w:val="left"/>
            </w:pPr>
            <w:r>
              <w:t xml:space="preserve">$210.00</w:t>
            </w:r>
          </w:p>
        </w:tc>
        <w:tc>
          <w:tcPr/>
          <w:p>
            <w:pPr>
              <w:pStyle w:val="Compact"/>
              <w:jc w:val="left"/>
            </w:pPr>
            <w:r>
              <w:t xml:space="preserve">$5,880.00</w:t>
            </w:r>
          </w:p>
        </w:tc>
      </w:tr>
      <w:tr>
        <w:tc>
          <w:tcPr/>
          <w:p>
            <w:pPr>
              <w:pStyle w:val="Compact"/>
              <w:jc w:val="left"/>
            </w:pPr>
            <w:r>
              <w:t xml:space="preserve">3</w:t>
            </w:r>
          </w:p>
        </w:tc>
        <w:tc>
          <w:tcPr/>
          <w:p>
            <w:pPr>
              <w:pStyle w:val="Compact"/>
              <w:jc w:val="left"/>
            </w:pPr>
            <w:r>
              <w:t xml:space="preserve">Diplomat Market Intelligence Report – Comprehensive analysis of import/export opportunities in the Asia-Pacific corridor relevant to Canada Vancouver businesses. Delivered as a 120-page report with executive summary and actionable recommendations.</w:t>
            </w:r>
          </w:p>
        </w:tc>
        <w:tc>
          <w:tcPr/>
          <w:p>
            <w:pPr>
              <w:pStyle w:val="Compact"/>
              <w:jc w:val="left"/>
            </w:pPr>
            <w:r>
              <w:t xml:space="preserve">May 01 – May 16, 2025</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Diplomat Regulatory Compliance Audit – Full audit of the client's international shipping documentation, customs declarations, and tariff classifications in compliance with Canada Border Services Agency (CBSA) regulations applicable to Vancouver port operations.</w:t>
            </w:r>
          </w:p>
        </w:tc>
        <w:tc>
          <w:tcPr/>
          <w:p>
            <w:pPr>
              <w:pStyle w:val="Compact"/>
              <w:jc w:val="left"/>
            </w:pPr>
            <w:r>
              <w:t xml:space="preserve">May 12 – May 23, 2025</w:t>
            </w:r>
          </w:p>
        </w:tc>
        <w:tc>
          <w:tcPr/>
          <w:p>
            <w:pPr>
              <w:pStyle w:val="Compact"/>
              <w:jc w:val="left"/>
            </w:pPr>
            <w:r>
              <w:t xml:space="preserve">36 hrs</w:t>
            </w:r>
          </w:p>
        </w:tc>
        <w:tc>
          <w:tcPr/>
          <w:p>
            <w:pPr>
              <w:pStyle w:val="Compact"/>
              <w:jc w:val="left"/>
            </w:pPr>
            <w:r>
              <w:t xml:space="preserve">$165.00</w:t>
            </w:r>
          </w:p>
        </w:tc>
        <w:tc>
          <w:tcPr/>
          <w:p>
            <w:pPr>
              <w:pStyle w:val="Compact"/>
              <w:jc w:val="left"/>
            </w:pPr>
            <w:r>
              <w:t xml:space="preserve">$5,940.00</w:t>
            </w:r>
          </w:p>
        </w:tc>
      </w:tr>
      <w:tr>
        <w:tc>
          <w:tcPr/>
          <w:p>
            <w:pPr>
              <w:pStyle w:val="Compact"/>
              <w:jc w:val="left"/>
            </w:pPr>
            <w:r>
              <w:t xml:space="preserve">5</w:t>
            </w:r>
          </w:p>
        </w:tc>
        <w:tc>
          <w:tcPr/>
          <w:p>
            <w:pPr>
              <w:pStyle w:val="Compact"/>
              <w:jc w:val="left"/>
            </w:pPr>
            <w:r>
              <w:t xml:space="preserve">Diplomat Executive Training Workshop – Two-day intensive workshop delivered in Vancouver, BC for the client's senior management team on navigating international diplomatic protocols, trade negotiation strategies, and Canada-specific export control legislation.</w:t>
            </w:r>
          </w:p>
        </w:tc>
        <w:tc>
          <w:tcPr/>
          <w:p>
            <w:pPr>
              <w:pStyle w:val="Compact"/>
              <w:jc w:val="left"/>
            </w:pPr>
            <w:r>
              <w:t xml:space="preserve">May 27 – May 28, 2025</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Diplomat Travel and Logistics Coordination – Arrangement of secure transport, accommodation, and scheduling for three (3) foreign trade representatives during their eleven-day visit to Canada Vancouver. All bookings made through Diplomat's approved vendor network.</w:t>
            </w:r>
          </w:p>
        </w:tc>
        <w:tc>
          <w:tcPr/>
          <w:p>
            <w:pPr>
              <w:pStyle w:val="Compact"/>
              <w:jc w:val="left"/>
            </w:pPr>
            <w:r>
              <w:t xml:space="preserve">May 05 – May 15, 2025</w:t>
            </w:r>
          </w:p>
        </w:tc>
        <w:tc>
          <w:tcPr/>
          <w:p>
            <w:pPr>
              <w:pStyle w:val="Compact"/>
              <w:jc w:val="left"/>
            </w:pPr>
            <w:r>
              <w:t xml:space="preserve">1 unit</w:t>
            </w:r>
          </w:p>
        </w:tc>
        <w:tc>
          <w:tcPr/>
          <w:p>
            <w:pPr>
              <w:pStyle w:val="Compact"/>
              <w:jc w:val="left"/>
            </w:pPr>
            <w:r>
              <w:t xml:space="preserve">$2,850.00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$33,340.00</w:t>
            </w:r>
          </w:p>
        </w:tc>
      </w:tr>
      <w:tr>
        <w:tc>
          <w:tcPr/>
          <w:p>
            <w:pPr>
              <w:pStyle w:val="Compact"/>
              <w:jc w:val="left"/>
            </w:pPr>
            <w:r>
              <w:t xml:space="preserve">GST (5% – British Columbia, Canada)</w:t>
            </w:r>
          </w:p>
        </w:tc>
        <w:tc>
          <w:tcPr/>
          <w:p>
            <w:pPr>
              <w:pStyle w:val="Compact"/>
              <w:jc w:val="left"/>
            </w:pPr>
            <w:r>
              <w:t xml:space="preserve">$1,667.00</w:t>
            </w:r>
          </w:p>
        </w:tc>
      </w:tr>
      <w:tr>
        <w:tc>
          <w:tcPr/>
          <w:p>
            <w:pPr>
              <w:pStyle w:val="Compact"/>
              <w:jc w:val="left"/>
            </w:pPr>
            <w:r>
              <w:t xml:space="preserve">Applicable Provincial Tax (BC PTP – 2%)</w:t>
            </w:r>
          </w:p>
        </w:tc>
        <w:tc>
          <w:tcPr/>
          <w:p>
            <w:pPr>
              <w:pStyle w:val="Compact"/>
              <w:jc w:val="left"/>
            </w:pPr>
            <w:r>
              <w:t xml:space="preserve">$666.80</w:t>
            </w:r>
          </w:p>
        </w:tc>
      </w:tr>
      <w:tr>
        <w:tc>
          <w:tcPr/>
          <w:p>
            <w:pPr>
              <w:pStyle w:val="Compact"/>
              <w:jc w:val="left"/>
            </w:pPr>
            <w:r>
              <w:t xml:space="preserve">Early Payment Discount (2% if paid within 10 days)</w:t>
            </w:r>
          </w:p>
        </w:tc>
        <w:tc>
          <w:tcPr/>
          <w:p>
            <w:pPr>
              <w:pStyle w:val="Compact"/>
              <w:jc w:val="left"/>
            </w:pPr>
            <w:r>
              <w:t xml:space="preserve">($666.80)</w:t>
            </w:r>
          </w:p>
        </w:tc>
      </w:tr>
      <w:tr>
        <w:tc>
          <w:tcPr/>
          <w:p>
            <w:pPr>
              <w:pStyle w:val="Compact"/>
              <w:jc w:val="left"/>
            </w:pPr>
            <w:r>
              <w:t xml:space="preserve">Grand Total Due (CAD)</w:t>
            </w:r>
          </w:p>
        </w:tc>
        <w:tc>
          <w:tcPr/>
          <w:p>
            <w:pPr>
              <w:pStyle w:val="Compact"/>
              <w:jc w:val="left"/>
            </w:pPr>
            <w:r>
              <w:t xml:space="preserve">$34,007.00</w:t>
            </w:r>
          </w:p>
        </w:tc>
      </w:tr>
    </w:tbl>
    <w:bookmarkStart w:id="24" w:name="Xe55704d6ebd3db39576873c01b7b2d4851f9668"/>
    <w:p>
      <w:pPr>
        <w:pStyle w:val="Heading3"/>
      </w:pPr>
      <w:r>
        <w:t xml:space="preserve">Terms and Conditions – Diplomat International Consulting Group Inc.</w:t>
      </w:r>
    </w:p>
    <w:p>
      <w:pPr>
        <w:pStyle w:val="FirstParagraph"/>
      </w:pPr>
      <w:r>
        <w:t xml:space="preserve">This Invoice is issued by Diplomat International Consulting Group Inc., a corporation registered in the Province of British Columbia, Canada, with its principal place of business in Vancouver. All services rendered under this Invoice were performed in accordance with the terms set forth in Contract No. DIP-CTR-2025-0112, executed between Diplomat and the client on January 15, 2025.</w:t>
      </w:r>
    </w:p>
    <w:p>
      <w:pPr>
        <w:numPr>
          <w:ilvl w:val="0"/>
          <w:numId w:val="1001"/>
        </w:numPr>
        <w:pStyle w:val="Compact"/>
      </w:pPr>
      <w:r>
        <w:t xml:space="preserve">Payment is due within thirty (30) calendar days of the Invoice issue date. Late payments shall accrue interest at the rate of 1.5% per month, in accordance with the British Columbia Late and Interest Payment Act.</w:t>
      </w:r>
    </w:p>
    <w:p>
      <w:pPr>
        <w:numPr>
          <w:ilvl w:val="0"/>
          <w:numId w:val="1001"/>
        </w:numPr>
        <w:pStyle w:val="Compact"/>
      </w:pPr>
      <w:r>
        <w:t xml:space="preserve">All amounts stated in this Invoice are in Canadian Dollars (CAD) and are subject to applicable Goods and Services Tax (GST) and any provincial taxes levied in the Province of British Columbia, Canada Vancouver jurisdiction.</w:t>
      </w:r>
    </w:p>
    <w:p>
      <w:pPr>
        <w:numPr>
          <w:ilvl w:val="0"/>
          <w:numId w:val="1001"/>
        </w:numPr>
        <w:pStyle w:val="Compact"/>
      </w:pPr>
      <w:r>
        <w:t xml:space="preserve">Diplomat reserves the right to suspend ongoing services if payment is not received by the stated due date. A written notice of non-payment will be issued five (5) business days prior to any service suspension.</w:t>
      </w:r>
    </w:p>
    <w:p>
      <w:pPr>
        <w:numPr>
          <w:ilvl w:val="0"/>
          <w:numId w:val="1001"/>
        </w:numPr>
        <w:pStyle w:val="Compact"/>
      </w:pPr>
      <w:r>
        <w:t xml:space="preserve">All intellectual property, reports, and deliverables produced by Diplomat under this engagement remain the property of Diplomat International Consulting Group Inc. until full payment of this Invoice has been received and confirmed in writing.</w:t>
      </w:r>
    </w:p>
    <w:p>
      <w:pPr>
        <w:numPr>
          <w:ilvl w:val="0"/>
          <w:numId w:val="1001"/>
        </w:numPr>
        <w:pStyle w:val="Compact"/>
      </w:pPr>
      <w:r>
        <w:t xml:space="preserve">Disputes arising from this Invoice or the underlying services shall be resolved through mediation in Vancouver, British Columbia, Canada, in accordance with the rules of the British Columbia Dispute Resolution Centre. If mediation is unsuccessful, the matter shall be referred to the courts of competent jurisdiction in Canada Vancouver.</w:t>
      </w:r>
    </w:p>
    <w:p>
      <w:pPr>
        <w:numPr>
          <w:ilvl w:val="0"/>
          <w:numId w:val="1001"/>
        </w:numPr>
        <w:pStyle w:val="Compact"/>
      </w:pPr>
      <w:r>
        <w:t xml:space="preserve">This Invoice constitutes a complete and final accounting of all services rendered during the stated service period. No additional charges will be incurred beyond the amounts listed herein unless a written change order is executed by both parties.</w:t>
      </w:r>
    </w:p>
    <w:bookmarkEnd w:id="24"/>
    <w:bookmarkStart w:id="25" w:name="payment-instructions"/>
    <w:p>
      <w:pPr>
        <w:pStyle w:val="Heading3"/>
      </w:pPr>
      <w:r>
        <w:t xml:space="preserve">Payment Instructions</w:t>
      </w:r>
    </w:p>
    <w:p>
      <w:pPr>
        <w:pStyle w:val="FirstParagraph"/>
      </w:pPr>
      <w:r>
        <w:t xml:space="preserve">Please remit payment via Electronic Funds Transfer (EFT) to the following account maintained by Diplomat International Consulting Group Inc. at the Bank of Montreal, Vancouver Branch, Canada:</w:t>
      </w:r>
    </w:p>
    <w:p>
      <w:pPr>
        <w:pStyle w:val="BodyText"/>
      </w:pPr>
      <w:r>
        <w:rPr>
          <w:bCs/>
          <w:b/>
        </w:rPr>
        <w:t xml:space="preserve">Institution Number:</w:t>
      </w:r>
      <w:r>
        <w:t xml:space="preserve"> </w:t>
      </w:r>
      <w:r>
        <w:t xml:space="preserve">004  | </w:t>
      </w:r>
      <w:r>
        <w:t xml:space="preserve"> </w:t>
      </w:r>
      <w:r>
        <w:rPr>
          <w:bCs/>
          <w:b/>
        </w:rPr>
        <w:t xml:space="preserve">Transit Number:</w:t>
      </w:r>
      <w:r>
        <w:t xml:space="preserve"> </w:t>
      </w:r>
      <w:r>
        <w:t xml:space="preserve">00123  | </w:t>
      </w:r>
      <w:r>
        <w:t xml:space="preserve"> </w:t>
      </w:r>
      <w:r>
        <w:rPr>
          <w:bCs/>
          <w:b/>
        </w:rPr>
        <w:t xml:space="preserve">Account Number:</w:t>
      </w:r>
      <w:r>
        <w:t xml:space="preserve"> </w:t>
      </w:r>
      <w:r>
        <w:t xml:space="preserve">482910573</w:t>
      </w:r>
    </w:p>
    <w:p>
      <w:pPr>
        <w:pStyle w:val="BodyText"/>
      </w:pPr>
      <w:r>
        <w:rPr>
          <w:bCs/>
          <w:b/>
        </w:rPr>
        <w:t xml:space="preserve">Reference:</w:t>
      </w:r>
      <w:r>
        <w:t xml:space="preserve"> </w:t>
      </w:r>
      <w:r>
        <w:t xml:space="preserve">DIP-2025-00487</w:t>
      </w:r>
    </w:p>
    <w:p>
      <w:pPr>
        <w:pStyle w:val="BodyText"/>
      </w:pPr>
      <w:r>
        <w:t xml:space="preserve">For wire transfer inquiries, please contact our billing department at billing@diplomat-vancouver.ca or by telephone at +1 (604) 555-0187, Monday through Friday, 9:00 AM to 5:00 PM Pacific Time.</w:t>
      </w:r>
    </w:p>
    <w:bookmarkEnd w:id="25"/>
    <w:p>
      <w:pPr>
        <w:pStyle w:val="BodyText"/>
      </w:pPr>
      <w:r>
        <w:rPr>
          <w:bCs/>
          <w:b/>
        </w:rPr>
        <w:t xml:space="preserve">Diplomat International Consulting Group Inc.</w:t>
      </w:r>
      <w:r>
        <w:t xml:space="preserve"> </w:t>
      </w:r>
      <w:r>
        <w:t xml:space="preserve">– Serving Canada Vancouver and the Pacific Northwest since 2008.</w:t>
      </w:r>
    </w:p>
    <w:p>
      <w:pPr>
        <w:pStyle w:val="BodyText"/>
      </w:pPr>
      <w:r>
        <w:t xml:space="preserve">Registered in British Columbia, Canada | Business Number: 84215 6739 RC0001 | GST Registration: 842156739RT0001</w:t>
      </w:r>
    </w:p>
    <w:p>
      <w:pPr>
        <w:pStyle w:val="BodyText"/>
      </w:pPr>
      <w:r>
        <w:t xml:space="preserve">This Invoice was generated electronically and is valid without a physical signature. For verification, contact our office in Vancouver, Canada.</w:t>
      </w:r>
    </w:p>
    <w:p>
      <w:pPr>
        <w:pStyle w:val="BodyText"/>
      </w:pPr>
      <w:r>
        <w:t xml:space="preserve">Thank you for your business. We look forward to continuing our partnership with you through Diplomat's comprehensive international consulting services in Canada Vancouver and beyond.</w:t>
      </w:r>
    </w:p>
    <w:p>
      <w:pPr>
        <w:pStyle w:val="BodyText"/>
      </w:pPr>
      <w:r>
        <w:t xml:space="preserve">© 2025 Diplomat International Consulting Group Inc. All rights reserved. | Invoice DIP-2025-00487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Consulting - Canada Vancouver</dc:title>
  <dc:creator/>
  <dc:language>en</dc:language>
  <cp:keywords/>
  <dcterms:created xsi:type="dcterms:W3CDTF">2026-10-10T06:27:40Z</dcterms:created>
  <dcterms:modified xsi:type="dcterms:W3CDTF">2026-10-10T06:27:40Z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