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Indonesia</w:t>
      </w:r>
      <w:r>
        <w:t xml:space="preserve"> </w:t>
      </w:r>
      <w:r>
        <w:t xml:space="preserve">Jakarta</w:t>
      </w:r>
    </w:p>
    <w:bookmarkStart w:id="20" w:name="diplomat"/>
    <w:p>
      <w:pPr>
        <w:pStyle w:val="Heading1"/>
      </w:pPr>
      <w:r>
        <w:t xml:space="preserve">DIPLomat</w:t>
      </w:r>
    </w:p>
    <w:p>
      <w:pPr>
        <w:pStyle w:val="FirstParagraph"/>
      </w:pPr>
      <w:r>
        <w:t xml:space="preserve">Diplomat Corporate &amp; Diplomatic Services</w:t>
      </w:r>
    </w:p>
    <w:p>
      <w:pPr>
        <w:pStyle w:val="BodyText"/>
      </w:pPr>
      <w:r>
        <w:t xml:space="preserve">Jl. Jend. Sudirman Kav. 52-53, Menara Diplomat Lt. 28</w:t>
      </w:r>
    </w:p>
    <w:p>
      <w:pPr>
        <w:pStyle w:val="BodyText"/>
      </w:pPr>
      <w:r>
        <w:t xml:space="preserve">Jakarta Selatan 12190, Indonesia Jakarta</w:t>
      </w:r>
    </w:p>
    <w:p>
      <w:pPr>
        <w:pStyle w:val="BodyText"/>
      </w:pPr>
      <w:r>
        <w:t xml:space="preserve">Tel: +62-21-5790-8800 | Email: billing@diplomat-jakarta.co.id</w:t>
      </w:r>
    </w:p>
    <w:p>
      <w:pPr>
        <w:pStyle w:val="BodyText"/>
      </w:pPr>
      <w:r>
        <w:t xml:space="preserve">NPWP: 01.234.567.8-011.000</w:t>
      </w:r>
    </w:p>
    <w:bookmarkEnd w:id="20"/>
    <w:bookmarkStart w:id="21" w:name="invoice"/>
    <w:p>
      <w:pPr>
        <w:pStyle w:val="Heading2"/>
      </w:pPr>
      <w:r>
        <w:t xml:space="preserve">INVOICE</w:t>
      </w:r>
    </w:p>
    <w:p>
      <w:pPr>
        <w:pStyle w:val="FirstParagraph"/>
      </w:pPr>
      <w:r>
        <w:t xml:space="preserve">INVOICE NO: DIP-JKT-2025-04872</w:t>
      </w:r>
    </w:p>
    <w:p>
      <w:pPr>
        <w:pStyle w:val="BodyText"/>
      </w:pPr>
      <w:r>
        <w:t xml:space="preserve">Invoice Date: 15 June 2025</w:t>
      </w:r>
    </w:p>
    <w:p>
      <w:pPr>
        <w:pStyle w:val="BodyText"/>
      </w:pPr>
      <w:r>
        <w:t xml:space="preserve">Due Date: 30 June 2025</w:t>
      </w:r>
    </w:p>
    <w:p>
      <w:pPr>
        <w:pStyle w:val="BodyText"/>
      </w:pPr>
      <w:r>
        <w:t xml:space="preserve">Payment Terms: Net 15 Days</w:t>
      </w:r>
    </w:p>
    <w:bookmarkEnd w:id="21"/>
    <w:bookmarkStart w:id="22" w:name="billed-to"/>
    <w:p>
      <w:pPr>
        <w:pStyle w:val="Heading3"/>
      </w:pPr>
      <w:r>
        <w:t xml:space="preserve">Billed To</w:t>
      </w:r>
    </w:p>
    <w:p>
      <w:pPr>
        <w:pStyle w:val="FirstParagraph"/>
      </w:pPr>
      <w:r>
        <w:rPr>
          <w:bCs/>
          <w:b/>
        </w:rPr>
        <w:t xml:space="preserve">PT Nusantara Global Enterprises</w:t>
      </w:r>
    </w:p>
    <w:p>
      <w:pPr>
        <w:pStyle w:val="BodyText"/>
      </w:pPr>
      <w:r>
        <w:t xml:space="preserve">Attn: Mr. Budi Santoso, Finance Director</w:t>
      </w:r>
    </w:p>
    <w:p>
      <w:pPr>
        <w:pStyle w:val="BodyText"/>
      </w:pPr>
      <w:r>
        <w:t xml:space="preserve">Jl. Gatot Subroto Kav. 21, SCBD Lot 12</w:t>
      </w:r>
    </w:p>
    <w:p>
      <w:pPr>
        <w:pStyle w:val="BodyText"/>
      </w:pPr>
      <w:r>
        <w:t xml:space="preserve">Jakarta Pusat 10220, Indonesia Jakarta</w:t>
      </w:r>
    </w:p>
    <w:p>
      <w:pPr>
        <w:pStyle w:val="BodyText"/>
      </w:pPr>
      <w:r>
        <w:t xml:space="preserve">NPWP: 09.876.543.2-012.000</w:t>
      </w:r>
    </w:p>
    <w:p>
      <w:pPr>
        <w:pStyle w:val="BodyText"/>
      </w:pPr>
      <w:r>
        <w:t xml:space="preserve">Email: finance@nusantarglobal.co.id</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01 May 2025 – 31 May 2025</w:t>
      </w:r>
    </w:p>
    <w:p>
      <w:pPr>
        <w:pStyle w:val="BodyText"/>
      </w:pPr>
      <w:r>
        <w:rPr>
          <w:bCs/>
          <w:b/>
        </w:rPr>
        <w:t xml:space="preserve">Project Reference:</w:t>
      </w:r>
      <w:r>
        <w:t xml:space="preserve"> </w:t>
      </w:r>
      <w:r>
        <w:t xml:space="preserve">DIP-PROJ-2025-114</w:t>
      </w:r>
    </w:p>
    <w:p>
      <w:pPr>
        <w:pStyle w:val="BodyText"/>
      </w:pPr>
      <w:r>
        <w:rPr>
          <w:bCs/>
          <w:b/>
        </w:rPr>
        <w:t xml:space="preserve">Contract No:</w:t>
      </w:r>
      <w:r>
        <w:t xml:space="preserve"> </w:t>
      </w:r>
      <w:r>
        <w:t xml:space="preserve">DIP-CTR-2025-0089</w:t>
      </w:r>
    </w:p>
    <w:p>
      <w:pPr>
        <w:pStyle w:val="BodyText"/>
      </w:pPr>
      <w:r>
        <w:rPr>
          <w:bCs/>
          <w:b/>
        </w:rPr>
        <w:t xml:space="preserve">Currency:</w:t>
      </w:r>
      <w:r>
        <w:t xml:space="preserve"> </w:t>
      </w:r>
      <w:r>
        <w:t xml:space="preserve">Indonesian Rupiah (IDR)</w:t>
      </w:r>
    </w:p>
    <w:p>
      <w:pPr>
        <w:pStyle w:val="BodyText"/>
      </w:pPr>
      <w:r>
        <w:rPr>
          <w:bCs/>
          <w:b/>
        </w:rPr>
        <w:t xml:space="preserve">Issued By:</w:t>
      </w:r>
      <w:r>
        <w:t xml:space="preserve"> </w:t>
      </w:r>
      <w:r>
        <w:t xml:space="preserve">Diplomat Billing Department, Indonesia Jakarta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01</w:t>
            </w:r>
          </w:p>
        </w:tc>
        <w:tc>
          <w:tcPr/>
          <w:p>
            <w:pPr>
              <w:pStyle w:val="Compact"/>
              <w:jc w:val="left"/>
            </w:pPr>
            <w:r>
              <w:rPr>
                <w:bCs/>
                <w:b/>
              </w:rPr>
              <w:t xml:space="preserve">Diplomat Executive Liaison Services</w:t>
            </w:r>
            <w:r>
              <w:t xml:space="preserve"> </w:t>
            </w:r>
            <w:r>
              <w:t xml:space="preserve">– Provision of dedicated diplomatic liaison officers for corporate negotiations with government agencies in Indonesia Jakarta. Includes scheduling, protocol coordination, and on-site representation at the Menara Diplomat headquarters.</w:t>
            </w:r>
          </w:p>
        </w:tc>
        <w:tc>
          <w:tcPr/>
          <w:p>
            <w:pPr>
              <w:pStyle w:val="Compact"/>
              <w:jc w:val="left"/>
            </w:pPr>
            <w:r>
              <w:t xml:space="preserve">01 May 2025</w:t>
            </w:r>
          </w:p>
        </w:tc>
        <w:tc>
          <w:tcPr/>
          <w:p>
            <w:pPr>
              <w:pStyle w:val="Compact"/>
              <w:jc w:val="left"/>
            </w:pPr>
            <w:r>
              <w:t xml:space="preserve">20</w:t>
            </w:r>
          </w:p>
        </w:tc>
        <w:tc>
          <w:tcPr/>
          <w:p>
            <w:pPr>
              <w:pStyle w:val="Compact"/>
              <w:jc w:val="left"/>
            </w:pPr>
            <w:r>
              <w:t xml:space="preserve">2,500,000</w:t>
            </w:r>
          </w:p>
        </w:tc>
        <w:tc>
          <w:tcPr/>
          <w:p>
            <w:pPr>
              <w:pStyle w:val="Compact"/>
              <w:jc w:val="left"/>
            </w:pPr>
            <w:r>
              <w:t xml:space="preserve">50,000,000</w:t>
            </w:r>
          </w:p>
        </w:tc>
      </w:tr>
      <w:tr>
        <w:tc>
          <w:tcPr/>
          <w:p>
            <w:pPr>
              <w:pStyle w:val="Compact"/>
              <w:jc w:val="left"/>
            </w:pPr>
            <w:r>
              <w:t xml:space="preserve">02</w:t>
            </w:r>
          </w:p>
        </w:tc>
        <w:tc>
          <w:tcPr/>
          <w:p>
            <w:pPr>
              <w:pStyle w:val="Compact"/>
              <w:jc w:val="left"/>
            </w:pPr>
            <w:r>
              <w:rPr>
                <w:bCs/>
                <w:b/>
              </w:rPr>
              <w:t xml:space="preserve">Diplomat Regulatory Compliance Advisory</w:t>
            </w:r>
            <w:r>
              <w:t xml:space="preserve"> </w:t>
            </w:r>
            <w:r>
              <w:t xml:space="preserve">– Monthly compliance review and advisory services ensuring all corporate operations of the client align with Indonesian national regulations, Jakarta municipal ordinances, and bilateral trade agreements. Delivered by the Diplomat legal team based in Indonesia Jakarta.</w:t>
            </w:r>
          </w:p>
        </w:tc>
        <w:tc>
          <w:tcPr/>
          <w:p>
            <w:pPr>
              <w:pStyle w:val="Compact"/>
              <w:jc w:val="left"/>
            </w:pPr>
            <w:r>
              <w:t xml:space="preserve">15 May 2025</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03</w:t>
            </w:r>
          </w:p>
        </w:tc>
        <w:tc>
          <w:tcPr/>
          <w:p>
            <w:pPr>
              <w:pStyle w:val="Compact"/>
              <w:jc w:val="left"/>
            </w:pPr>
            <w:r>
              <w:rPr>
                <w:bCs/>
                <w:b/>
              </w:rPr>
              <w:t xml:space="preserve">Diplomat International Protocol Training</w:t>
            </w:r>
            <w:r>
              <w:t xml:space="preserve"> </w:t>
            </w:r>
            <w:r>
              <w:t xml:space="preserve">– Conducted a two-day intensive protocol and diplomatic etiquette training session for the client's senior management team at the Diplomat Training Center, Indonesia Jakarta. Covered international business customs, cross-cultural communication, and formal diplomatic procedures.</w:t>
            </w:r>
          </w:p>
        </w:tc>
        <w:tc>
          <w:tcPr/>
          <w:p>
            <w:pPr>
              <w:pStyle w:val="Compact"/>
              <w:jc w:val="left"/>
            </w:pPr>
            <w:r>
              <w:t xml:space="preserve">22 May 2025</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04</w:t>
            </w:r>
          </w:p>
        </w:tc>
        <w:tc>
          <w:tcPr/>
          <w:p>
            <w:pPr>
              <w:pStyle w:val="Compact"/>
              <w:jc w:val="left"/>
            </w:pPr>
            <w:r>
              <w:rPr>
                <w:bCs/>
                <w:b/>
              </w:rPr>
              <w:t xml:space="preserve">Diplomat Translation &amp; Interpretation Services</w:t>
            </w:r>
            <w:r>
              <w:t xml:space="preserve"> </w:t>
            </w:r>
            <w:r>
              <w:t xml:space="preserve">– Professional simultaneous interpretation and certified document translation services (Indonesian, English, Mandarin, Japanese) for the client's quarterly board meetings and investor presentations held in Indonesia Jakarta. Includes post-meeting written summaries.</w:t>
            </w:r>
          </w:p>
        </w:tc>
        <w:tc>
          <w:tcPr/>
          <w:p>
            <w:pPr>
              <w:pStyle w:val="Compact"/>
              <w:jc w:val="left"/>
            </w:pPr>
            <w:r>
              <w:t xml:space="preserve">28 May 2025</w:t>
            </w:r>
          </w:p>
        </w:tc>
        <w:tc>
          <w:tcPr/>
          <w:p>
            <w:pPr>
              <w:pStyle w:val="Compact"/>
              <w:jc w:val="left"/>
            </w:pPr>
            <w:r>
              <w:t xml:space="preserve">12</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05</w:t>
            </w:r>
          </w:p>
        </w:tc>
        <w:tc>
          <w:tcPr/>
          <w:p>
            <w:pPr>
              <w:pStyle w:val="Compact"/>
              <w:jc w:val="left"/>
            </w:pPr>
            <w:r>
              <w:rPr>
                <w:bCs/>
                <w:b/>
              </w:rPr>
              <w:t xml:space="preserve">Diplomat Corporate Event Coordination</w:t>
            </w:r>
            <w:r>
              <w:t xml:space="preserve"> </w:t>
            </w:r>
            <w:r>
              <w:t xml:space="preserve">– End-to-end planning and execution of the client's annual international stakeholder reception hosted at the Grand Ballroom, Menara Diplomat, Indonesia Jakarta. Included venue management, guest protocol, security coordination, catering oversight, and post-event reporting.</w:t>
            </w:r>
          </w:p>
        </w:tc>
        <w:tc>
          <w:tcPr/>
          <w:p>
            <w:pPr>
              <w:pStyle w:val="Compact"/>
              <w:jc w:val="left"/>
            </w:pPr>
            <w:r>
              <w:t xml:space="preserve">30 May 2025</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179,600,000</w:t>
            </w:r>
          </w:p>
        </w:tc>
      </w:tr>
      <w:tr>
        <w:tc>
          <w:tcPr/>
          <w:p>
            <w:pPr>
              <w:pStyle w:val="Compact"/>
              <w:jc w:val="left"/>
            </w:pPr>
            <w:r>
              <w:t xml:space="preserve">VAT (11% – Indonesia Jakarta)</w:t>
            </w:r>
          </w:p>
        </w:tc>
        <w:tc>
          <w:tcPr/>
          <w:p>
            <w:pPr>
              <w:pStyle w:val="Compact"/>
              <w:jc w:val="left"/>
            </w:pPr>
            <w:r>
              <w:t xml:space="preserve">19,756,000</w:t>
            </w:r>
          </w:p>
        </w:tc>
      </w:tr>
      <w:tr>
        <w:tc>
          <w:tcPr/>
          <w:p>
            <w:pPr>
              <w:pStyle w:val="Compact"/>
              <w:jc w:val="left"/>
            </w:pPr>
            <w:r>
              <w:t xml:space="preserve">Service Surcharge (2%)</w:t>
            </w:r>
          </w:p>
        </w:tc>
        <w:tc>
          <w:tcPr/>
          <w:p>
            <w:pPr>
              <w:pStyle w:val="Compact"/>
              <w:jc w:val="left"/>
            </w:pPr>
            <w:r>
              <w:t xml:space="preserve">3,592,000</w:t>
            </w:r>
          </w:p>
        </w:tc>
      </w:tr>
      <w:tr>
        <w:tc>
          <w:tcPr/>
          <w:p>
            <w:pPr>
              <w:pStyle w:val="Compact"/>
              <w:jc w:val="left"/>
            </w:pPr>
            <w:r>
              <w:t xml:space="preserve">Discount – Loyalty Program</w:t>
            </w:r>
          </w:p>
        </w:tc>
        <w:tc>
          <w:tcPr/>
          <w:p>
            <w:pPr>
              <w:pStyle w:val="Compact"/>
              <w:jc w:val="left"/>
            </w:pPr>
            <w:r>
              <w:t xml:space="preserve">-5,000,000</w:t>
            </w:r>
          </w:p>
        </w:tc>
      </w:tr>
      <w:tr>
        <w:tc>
          <w:tcPr/>
          <w:p>
            <w:pPr>
              <w:pStyle w:val="Compact"/>
              <w:jc w:val="left"/>
            </w:pPr>
            <w:r>
              <w:t xml:space="preserve">TOTAL AMOUNT DUE (IDR)</w:t>
            </w:r>
          </w:p>
        </w:tc>
        <w:tc>
          <w:tcPr/>
          <w:p>
            <w:pPr>
              <w:pStyle w:val="Compact"/>
              <w:jc w:val="left"/>
            </w:pPr>
            <w:r>
              <w:t xml:space="preserve">197,948,000</w:t>
            </w:r>
          </w:p>
        </w:tc>
      </w:tr>
    </w:tbl>
    <w:bookmarkStart w:id="24" w:name="invoice-notes-payment-terms"/>
    <w:p>
      <w:pPr>
        <w:pStyle w:val="Heading3"/>
      </w:pPr>
      <w:r>
        <w:t xml:space="preserve">Invoice Notes &amp; Payment Terms</w:t>
      </w:r>
    </w:p>
    <w:p>
      <w:pPr>
        <w:pStyle w:val="FirstParagraph"/>
      </w:pPr>
      <w:r>
        <w:t xml:space="preserve">This invoice is issued by Diplomat Corporate &amp; Diplomatic Services, a registered entity operating from Indonesia Jakarta, in accordance with the service agreement (Contract No. DIP-CTR-2025-0089) executed between Diplomat and PT Nusantara Global Enterprises on 01 March 2025.</w:t>
      </w:r>
    </w:p>
    <w:p>
      <w:pPr>
        <w:numPr>
          <w:ilvl w:val="0"/>
          <w:numId w:val="1001"/>
        </w:numPr>
        <w:pStyle w:val="Compact"/>
      </w:pPr>
      <w:r>
        <w:t xml:space="preserve">Payment is due within fifteen (15) calendar days from the invoice date of 15 June 2025, making the final due date 30 June 2025. Late payments are subject to a penalty of 2% per month as stipulated in the Diplomat service agreement.</w:t>
      </w:r>
    </w:p>
    <w:p>
      <w:pPr>
        <w:numPr>
          <w:ilvl w:val="0"/>
          <w:numId w:val="1001"/>
        </w:numPr>
        <w:pStyle w:val="Compact"/>
      </w:pPr>
      <w:r>
        <w:t xml:space="preserve">Payment shall be made via bank transfer to: Bank Mandiri, Account Name: Diplomat Corporate &amp; Diplomatic Services, Account No: 137-00-2567890-1, Branch: Indonesia Jakarta – Sudirman. Please reference Invoice No. DIP-JKT-2025-04872 in your transfer remarks.</w:t>
      </w:r>
    </w:p>
    <w:p>
      <w:pPr>
        <w:numPr>
          <w:ilvl w:val="0"/>
          <w:numId w:val="1001"/>
        </w:numPr>
        <w:pStyle w:val="Compact"/>
      </w:pPr>
      <w:r>
        <w:t xml:space="preserve">All amounts stated in this invoice are in Indonesian Rupiah (IDR) and are inclusive of applicable taxes as per the regulations of the Directorate General of Taxes, Republic of Indonesia, with the 11% VAT rate applicable to services rendered in Indonesia Jakarta.</w:t>
      </w:r>
    </w:p>
    <w:p>
      <w:pPr>
        <w:numPr>
          <w:ilvl w:val="0"/>
          <w:numId w:val="1001"/>
        </w:numPr>
        <w:pStyle w:val="Compact"/>
      </w:pPr>
      <w:r>
        <w:t xml:space="preserve">Diplomat reserves the right to issue a credit note or revised invoice in the event of any discrepancy identified within ten (10) business days of the original invoice date. The client is requested to verify all line items and notify the Diplomat billing department at billing@diplomat-jakarta.co.id for any corrections.</w:t>
      </w:r>
    </w:p>
    <w:p>
      <w:pPr>
        <w:numPr>
          <w:ilvl w:val="0"/>
          <w:numId w:val="1001"/>
        </w:numPr>
        <w:pStyle w:val="Compact"/>
      </w:pPr>
      <w:r>
        <w:t xml:space="preserve">This invoice constitutes a valid tax document under Indonesian fiscal law. The client is advised to retain this invoice for their corporate tax records and annual reporting obligations in Indonesia Jakarta.</w:t>
      </w:r>
    </w:p>
    <w:p>
      <w:pPr>
        <w:numPr>
          <w:ilvl w:val="0"/>
          <w:numId w:val="1001"/>
        </w:numPr>
        <w:pStyle w:val="Compact"/>
      </w:pPr>
      <w:r>
        <w:t xml:space="preserve">For any inquiries regarding this invoice or the services rendered by Diplomat during the billing period, please contact the Diplomat Account Management team at +62-21-5790-8800, available Monday through Friday, 08:00–17:00 WIB, at our Indonesia Jakarta headquarters.</w:t>
      </w:r>
    </w:p>
    <w:bookmarkEnd w:id="24"/>
    <w:p>
      <w:pPr>
        <w:pStyle w:val="FirstParagraph"/>
      </w:pPr>
      <w:r>
        <w:rPr>
          <w:bCs/>
          <w:b/>
        </w:rPr>
        <w:t xml:space="preserve">DIPLomat</w:t>
      </w:r>
      <w:r>
        <w:t xml:space="preserve"> </w:t>
      </w:r>
      <w:r>
        <w:t xml:space="preserve">– Diplomat Corporate &amp; Diplomatic Services</w:t>
      </w:r>
    </w:p>
    <w:p>
      <w:pPr>
        <w:pStyle w:val="BodyText"/>
      </w:pPr>
      <w:r>
        <w:t xml:space="preserve">Jl. Jend. Sudirman Kav. 52-53, Menara Diplomat Lt. 28, Jakarta Selatan 12190, Indonesia Jakarta</w:t>
      </w:r>
    </w:p>
    <w:p>
      <w:pPr>
        <w:pStyle w:val="BodyText"/>
      </w:pPr>
      <w:r>
        <w:t xml:space="preserve">Tel: +62-21-5790-8800 | Email: billing@diplomat-jakarta.co.id | Web: www.diplomat-jakarta.co.id</w:t>
      </w:r>
    </w:p>
    <w:p>
      <w:pPr>
        <w:pStyle w:val="BodyText"/>
      </w:pPr>
      <w:r>
        <w:t xml:space="preserve">NPWP: 01.234.567.8-011.000 | Business License (NIB): 8120012345678</w:t>
      </w:r>
    </w:p>
    <w:p>
      <w:pPr>
        <w:pStyle w:val="BodyText"/>
      </w:pPr>
      <w:r>
        <w:t xml:space="preserve">This is a computer-generated invoice issued by Diplomat in Indonesia Jakarta. No signature is required for validity. Invoice No. DIP-JKT-2025-04872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Indonesia Jakarta</dc:title>
  <dc:creator/>
  <dc:language>en</dc:language>
  <cp:keywords/>
  <dcterms:created xsi:type="dcterms:W3CDTF">2026-10-10T07:06:05Z</dcterms:created>
  <dcterms:modified xsi:type="dcterms:W3CDTF">2026-10-10T07:06:05Z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