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0" w:name="diplomat"/>
    <w:p>
      <w:pPr>
        <w:pStyle w:val="Heading1"/>
      </w:pPr>
      <w:r>
        <w:t xml:space="preserve">DIPLomat</w:t>
      </w:r>
    </w:p>
    <w:p>
      <w:pPr>
        <w:pStyle w:val="FirstParagraph"/>
      </w:pPr>
      <w:r>
        <w:t xml:space="preserve">Diplomat International Trading Co., Ltd.</w:t>
      </w:r>
    </w:p>
    <w:p>
      <w:pPr>
        <w:pStyle w:val="BodyText"/>
      </w:pPr>
      <w:r>
        <w:t xml:space="preserve">No. 45, Pyay Road, Kamayut Township</w:t>
      </w:r>
    </w:p>
    <w:p>
      <w:pPr>
        <w:pStyle w:val="BodyText"/>
      </w:pPr>
      <w:r>
        <w:t xml:space="preserve">Myanmar Yangon, 11111</w:t>
      </w:r>
    </w:p>
    <w:p>
      <w:pPr>
        <w:pStyle w:val="BodyText"/>
      </w:pPr>
      <w:r>
        <w:t xml:space="preserve">Tel: +95-1-234-5678 | Email: billing@diplomat-myanmar.com</w:t>
      </w:r>
    </w:p>
    <w:p>
      <w:pPr>
        <w:pStyle w:val="BodyText"/>
      </w:pPr>
      <w:r>
        <w:t xml:space="preserve">Tax Registration No: 000123456789</w:t>
      </w:r>
    </w:p>
    <w:p>
      <w:pPr>
        <w:pStyle w:val="BodyText"/>
      </w:pPr>
      <w:r>
        <w:t xml:space="preserve">Authorized Dealer – Myanmar Yangon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DIP-MY-2025-00847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MMK (Myanmar Kyat)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Golden Pagoda Enterprises Ltd.</w:t>
      </w:r>
    </w:p>
    <w:p>
      <w:pPr>
        <w:pStyle w:val="BodyText"/>
      </w:pPr>
      <w:r>
        <w:t xml:space="preserve">No. 12, Anawrahta Road, Kyauktada Township</w:t>
      </w:r>
    </w:p>
    <w:p>
      <w:pPr>
        <w:pStyle w:val="BodyText"/>
      </w:pPr>
      <w:r>
        <w:t xml:space="preserve">Myanmar Yangon, 11101</w:t>
      </w:r>
    </w:p>
    <w:p>
      <w:pPr>
        <w:pStyle w:val="BodyText"/>
      </w:pPr>
      <w:r>
        <w:t xml:space="preserve">Attn: U Aung Myint (Procurement Manager)</w:t>
      </w:r>
    </w:p>
    <w:p>
      <w:pPr>
        <w:pStyle w:val="BodyText"/>
      </w:pPr>
      <w:r>
        <w:t xml:space="preserve">Tel: +95-9-781-234-567</w:t>
      </w:r>
    </w:p>
    <w:bookmarkEnd w:id="22"/>
    <w:bookmarkStart w:id="23" w:name="shipped-to"/>
    <w:p>
      <w:pPr>
        <w:pStyle w:val="Heading3"/>
      </w:pPr>
      <w:r>
        <w:t xml:space="preserve">Shipped To</w:t>
      </w:r>
    </w:p>
    <w:p>
      <w:pPr>
        <w:pStyle w:val="FirstParagraph"/>
      </w:pPr>
      <w:r>
        <w:rPr>
          <w:bCs/>
          <w:b/>
        </w:rPr>
        <w:t xml:space="preserve">Golden Pagoda Enterprises Ltd. – Warehouse</w:t>
      </w:r>
    </w:p>
    <w:p>
      <w:pPr>
        <w:pStyle w:val="BodyText"/>
      </w:pPr>
      <w:r>
        <w:t xml:space="preserve">Plot 7, Hlaing Industrial Zone</w:t>
      </w:r>
    </w:p>
    <w:p>
      <w:pPr>
        <w:pStyle w:val="BodyText"/>
      </w:pPr>
      <w:r>
        <w:t xml:space="preserve">Hlaing Township, Myanmar Yangon, 11131</w:t>
      </w:r>
    </w:p>
    <w:p>
      <w:pPr>
        <w:pStyle w:val="BodyText"/>
      </w:pPr>
      <w:r>
        <w:t xml:space="preserve">Contact: U Kyaw Zin (Warehouse Supervisor)</w:t>
      </w:r>
    </w:p>
    <w:p>
      <w:pPr>
        <w:pStyle w:val="BodyText"/>
      </w:pPr>
      <w:r>
        <w:t xml:space="preserve">Tel: +95-9-456-789-012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(MMK)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(MMK)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Executive Office Chair – Model DX-2200, Ergonomic, Black Leather, with Lumbar Support (Shipped from Diplomat Central Warehouse, Myanmar Yangon)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DIP-EX-2200-BLK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12,125,000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Standing Desk – Model SD-4400, Electric Height-Adjustable, 160x80cm, Walnut Finish (Assembled and delivered within Myanmar Yangon city limits)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DIP-SD-4400-WAL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Conference Table – Model CT-6600, Oval, 300x120cm, with Built-in Cable Management and USB Ports (Custom order for Myanmar Yangon corporate client)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DIP-CT-6600-OVL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Filing Cabinet – Model FC-3300, 4-Drawer, Steel, Lockable, Grey (Bulk order for Myanmar Yangon office relocation project)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DIP-FC-3300-GRY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Installation and Assembly Service – Professional on-site installation of all furniture items at client premises in Myanmar Yangon (Includes labor, tools, and waste removal)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DIP-SVC-INST-01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Extended Warranty – 3-Year Comprehensive Coverage for all items listed above (Valid throughout Myanmar Yangon and surrounding regions)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DIP-WAR-3YR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60,000,000 MMK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(5% – Myanmar Yangon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 MMK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Delivery &amp; Handling (Myanmar Yangon Metro)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 MMK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(Corporate Loyalty – 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-1,200,000 MMK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62,250,000 MMK</w:t>
            </w:r>
          </w:p>
        </w:tc>
      </w:tr>
    </w:tbl>
    <w:bookmarkStart w:id="24" w:name="terms-conditions-notes"/>
    <w:p>
      <w:pPr>
        <w:pStyle w:val="Heading3"/>
      </w:pPr>
      <w:r>
        <w:t xml:space="preserve">Terms, Conditions &amp; Notes</w:t>
      </w:r>
    </w:p>
    <w:p>
      <w:pPr>
        <w:numPr>
          <w:ilvl w:val="0"/>
          <w:numId w:val="1001"/>
        </w:numPr>
        <w:pStyle w:val="Compact"/>
      </w:pPr>
      <w:r>
        <w:t xml:space="preserve">This invoice is issued by Diplomat International Trading Co., Ltd., a registered entity operating from Myanmar Yangon, and is subject to the commercial laws of the Republic of the Union of Myanmar.</w:t>
      </w:r>
    </w:p>
    <w:p>
      <w:pPr>
        <w:numPr>
          <w:ilvl w:val="0"/>
          <w:numId w:val="1001"/>
        </w:numPr>
        <w:pStyle w:val="Compact"/>
      </w:pPr>
      <w:r>
        <w:t xml:space="preserve">Payment is due within fifteen (15) calendar days from the invoice date. Late payments shall incur a penalty of 1.5% per month as per Diplomat's standard billing policy in Myanmar Yangon.</w:t>
      </w:r>
    </w:p>
    <w:p>
      <w:pPr>
        <w:numPr>
          <w:ilvl w:val="0"/>
          <w:numId w:val="1001"/>
        </w:numPr>
        <w:pStyle w:val="Compact"/>
      </w:pPr>
      <w:r>
        <w:t xml:space="preserve">All Diplomat products listed on this invoice carry a minimum 12-month manufacturer warranty. The extended 3-year warranty (Item 6) supersedes the standard coverage for the duration of its validity.</w:t>
      </w:r>
    </w:p>
    <w:p>
      <w:pPr>
        <w:numPr>
          <w:ilvl w:val="0"/>
          <w:numId w:val="1001"/>
        </w:numPr>
        <w:pStyle w:val="Compact"/>
      </w:pPr>
      <w:r>
        <w:t xml:space="preserve">Delivery is scheduled within five (5) business days from the date of confirmed payment. All items will be delivered to the specified address in Myanmar Yangon by Diplomat's in-house logistics team.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resolved through the Myanmar Yangon District Court or by mutual arbitration in accordance with Myanmar commercial dispute resolution procedures.</w:t>
      </w:r>
    </w:p>
    <w:p>
      <w:pPr>
        <w:numPr>
          <w:ilvl w:val="0"/>
          <w:numId w:val="1001"/>
        </w:numPr>
        <w:pStyle w:val="Compact"/>
      </w:pPr>
      <w:r>
        <w:t xml:space="preserve">Please retain this invoice for your records. A digital copy has been sent to the email address on file. For any queries regarding this invoice, contact the Diplomat billing department in Myanmar Yangon at billing@diplomat-myanmar.com or +95-1-234-5678.</w:t>
      </w:r>
    </w:p>
    <w:p>
      <w:pPr>
        <w:numPr>
          <w:ilvl w:val="0"/>
          <w:numId w:val="1001"/>
        </w:numPr>
        <w:pStyle w:val="Compact"/>
      </w:pPr>
      <w:r>
        <w:t xml:space="preserve">All prices are quoted in Myanmar Kyat (MMK) and are inclusive of applicable taxes as mandated by the Myanmar Revenue Department for transactions conducted within Myanmar Yangon.</w:t>
      </w:r>
    </w:p>
    <w:bookmarkEnd w:id="24"/>
    <w:p>
      <w:pPr>
        <w:pStyle w:val="FirstParagraph"/>
      </w:pPr>
      <w:r>
        <w:rPr>
          <w:bCs/>
          <w:b/>
        </w:rPr>
        <w:t xml:space="preserve">DIPLomat International Trading Co., Ltd.</w:t>
      </w:r>
      <w:r>
        <w:t xml:space="preserve"> </w:t>
      </w:r>
      <w:r>
        <w:t xml:space="preserve">– Your Trusted Furniture &amp; Office Solutions Partner in Myanmar Yangon</w:t>
      </w:r>
    </w:p>
    <w:p>
      <w:pPr>
        <w:pStyle w:val="BodyText"/>
      </w:pPr>
      <w:r>
        <w:t xml:space="preserve">Registered Address: No. 45, Pyay Road, Kamayut Township, Myanmar Yangon, 11111</w:t>
      </w:r>
    </w:p>
    <w:p>
      <w:pPr>
        <w:pStyle w:val="BodyText"/>
      </w:pPr>
      <w:r>
        <w:t xml:space="preserve">Company Reg. No: 000123456 | VAT Reg. No: 000123456789 | SECO License: MY-2025-004521</w:t>
      </w:r>
    </w:p>
    <w:p>
      <w:pPr>
        <w:pStyle w:val="BodyText"/>
      </w:pPr>
      <w:r>
        <w:t xml:space="preserve">Thank you for choosing Diplomat. We are proud to serve the business community of Myanmar Yangon with quality, reliability, and exceptional after-sales support.</w:t>
      </w:r>
    </w:p>
    <w:p>
      <w:pPr>
        <w:pStyle w:val="BodyText"/>
      </w:pPr>
      <w:r>
        <w:t xml:space="preserve">This is a computer-generated invoice. No signature is required. Invoice DIP-MY-2025-00847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 Invoice - Myanmar Yangon</dc:title>
  <dc:creator/>
  <dc:language>en</dc:language>
  <cp:keywords/>
  <dcterms:created xsi:type="dcterms:W3CDTF">2026-10-10T06:39:35Z</dcterms:created>
  <dcterms:modified xsi:type="dcterms:W3CDTF">2026-10-10T06:39:35Z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