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diplomat"/>
    <w:p>
      <w:pPr>
        <w:pStyle w:val="Heading1"/>
      </w:pPr>
      <w:r>
        <w:t xml:space="preserve">DIPLOMAT</w:t>
      </w:r>
    </w:p>
    <w:p>
      <w:pPr>
        <w:pStyle w:val="FirstParagraph"/>
      </w:pPr>
      <w:r>
        <w:t xml:space="preserve">Diplomat International Protocol &amp; Advisory Services</w:t>
      </w:r>
    </w:p>
    <w:p>
      <w:pPr>
        <w:pStyle w:val="BodyText"/>
      </w:pPr>
      <w:r>
        <w:t xml:space="preserve">Level 14, 100 Queen Street, Auckland CBD</w:t>
      </w:r>
    </w:p>
    <w:p>
      <w:pPr>
        <w:pStyle w:val="BodyText"/>
      </w:pPr>
      <w:r>
        <w:t xml:space="preserve">New Zealand Auckland 1010</w:t>
      </w:r>
    </w:p>
    <w:p>
      <w:pPr>
        <w:pStyle w:val="BodyText"/>
      </w:pPr>
      <w:r>
        <w:t xml:space="preserve">Phone: +64 9 376 4200 | Email: billing@diplomat.co.nz</w:t>
      </w:r>
    </w:p>
    <w:p>
      <w:pPr>
        <w:pStyle w:val="BodyText"/>
      </w:pPr>
      <w:r>
        <w:t xml:space="preserve">NZBN: 942904812345678 | GST No: 123-456-789</w:t>
      </w:r>
    </w:p>
    <w:p>
      <w:pPr>
        <w:pStyle w:val="BodyText"/>
      </w:pPr>
      <w:r>
        <w:t xml:space="preserve">OFFICIAL INVOICE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DIP-AKL-2025-00487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NZ-AKL-2025-Q2-091</w:t>
      </w:r>
    </w:p>
    <w:bookmarkEnd w:id="21"/>
    <w:bookmarkStart w:id="22" w:name="bill-from"/>
    <w:p>
      <w:pPr>
        <w:pStyle w:val="Heading3"/>
      </w:pPr>
      <w:r>
        <w:t xml:space="preserve">Bill From</w:t>
      </w:r>
    </w:p>
    <w:p>
      <w:pPr>
        <w:pStyle w:val="FirstParagraph"/>
      </w:pPr>
      <w:r>
        <w:rPr>
          <w:bCs/>
          <w:b/>
        </w:rPr>
        <w:t xml:space="preserve">Diplomat International Protocol &amp; Advisory Services</w:t>
      </w:r>
    </w:p>
    <w:p>
      <w:pPr>
        <w:pStyle w:val="BodyText"/>
      </w:pPr>
      <w:r>
        <w:t xml:space="preserve">Level 14, 100 Queen Street</w:t>
      </w:r>
    </w:p>
    <w:p>
      <w:pPr>
        <w:pStyle w:val="BodyText"/>
      </w:pPr>
      <w:r>
        <w:t xml:space="preserve">Auckland CBD, New Zealand Auckland 1010</w:t>
      </w:r>
    </w:p>
    <w:p>
      <w:pPr>
        <w:pStyle w:val="BodyText"/>
      </w:pPr>
      <w:r>
        <w:t xml:space="preserve">New Zealand</w:t>
      </w:r>
    </w:p>
    <w:p>
      <w:pPr>
        <w:pStyle w:val="BodyText"/>
      </w:pPr>
      <w:r>
        <w:t xml:space="preserve">ABN/NZBN: 942904812345678</w:t>
      </w:r>
    </w:p>
    <w:p>
      <w:pPr>
        <w:pStyle w:val="BodyText"/>
      </w:pPr>
      <w:r>
        <w:t xml:space="preserve">GST Registration: 123-456-789</w:t>
      </w:r>
    </w:p>
    <w:bookmarkEnd w:id="22"/>
    <w:bookmarkStart w:id="23" w:name="bill-to"/>
    <w:p>
      <w:pPr>
        <w:pStyle w:val="Heading3"/>
      </w:pPr>
      <w:r>
        <w:t xml:space="preserve">Bill To</w:t>
      </w:r>
    </w:p>
    <w:p>
      <w:pPr>
        <w:pStyle w:val="FirstParagraph"/>
      </w:pPr>
      <w:r>
        <w:rPr>
          <w:bCs/>
          <w:b/>
        </w:rPr>
        <w:t xml:space="preserve">Ministry of Foreign Affairs &amp; Trade</w:t>
      </w:r>
    </w:p>
    <w:p>
      <w:pPr>
        <w:pStyle w:val="BodyText"/>
      </w:pPr>
      <w:r>
        <w:t xml:space="preserve">Attn: Director of Diplomatic Affairs</w:t>
      </w:r>
    </w:p>
    <w:p>
      <w:pPr>
        <w:pStyle w:val="BodyText"/>
      </w:pPr>
      <w:r>
        <w:t xml:space="preserve">125 Victoria Street West</w:t>
      </w:r>
    </w:p>
    <w:p>
      <w:pPr>
        <w:pStyle w:val="BodyText"/>
      </w:pPr>
      <w:r>
        <w:t xml:space="preserve">Auckland, New Zealand Auckland 1010</w:t>
      </w:r>
    </w:p>
    <w:p>
      <w:pPr>
        <w:pStyle w:val="BodyText"/>
      </w:pPr>
      <w:r>
        <w:t xml:space="preserve">New Zealand</w:t>
      </w:r>
    </w:p>
    <w:p>
      <w:pPr>
        <w:pStyle w:val="BodyText"/>
      </w:pPr>
      <w:r>
        <w:t xml:space="preserve">Contact: diplomatic.services@mfa.govt.nz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Diplomat protocol consultation and formal event coordination for the Auckland International Diplomatic Summit. This Invoice covers the full scope of diplomatic protocol advisory services rendered by the Diplomat team, including seating arrangements, order of precedence, ceremonial procedures, and bilateral meeting facilitation conducted in New Zealand Auckland.</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Translation and interpretation services (English, Mandarin, Te Reo Māori) for Diplomat-led bilateral negotiations. The Diplomat engagement included certified interpreters for a three-day negotiation cycle held at the Auckland Convention Centre, New Zealand Auckland. All translations were reviewed by senior Diplomat linguists for diplomatic accuracy and cultural sensitivity.</w:t>
            </w:r>
          </w:p>
        </w:tc>
        <w:tc>
          <w:tcPr/>
          <w:p>
            <w:pPr>
              <w:pStyle w:val="Compact"/>
              <w:jc w:val="left"/>
            </w:pPr>
            <w:r>
              <w:t xml:space="preserve">03 Jun 2025</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Diplomat security clearance and background verification for visiting dignitaries. This Invoice item reflects the comprehensive security vetting performed by Diplomat's dedicated security division in New Zealand Auckland, ensuring compliance with New Zealand immigration and security protocols for all foreign delegates attending the summit.</w:t>
            </w:r>
          </w:p>
        </w:tc>
        <w:tc>
          <w:tcPr/>
          <w:p>
            <w:pPr>
              <w:pStyle w:val="Compact"/>
              <w:jc w:val="left"/>
            </w:pPr>
            <w:r>
              <w:t xml:space="preserve">04 Jun 2025</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Diplomat logistics and transportation coordination for the New Zealand Auckland diplomatic delegation. Services included airport transfers, secure vehicle arrangements, and itinerary management for fourteen (14) visiting diplomats and their staff throughout their stay in New Zealand Auckland. The Diplomat logistics team operated on a twenty-four-hour basis to ensure seamless movement.</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05</w:t>
            </w:r>
          </w:p>
        </w:tc>
        <w:tc>
          <w:tcPr/>
          <w:p>
            <w:pPr>
              <w:pStyle w:val="Compact"/>
              <w:jc w:val="left"/>
            </w:pPr>
            <w:r>
              <w:t xml:space="preserve">Diplomat cultural briefing and host-country orientation sessions. The Diplomat advisory team delivered comprehensive cultural orientation briefings to all visiting delegations, covering New Zealand customs, Māori cultural protocols (tikanga), and formal etiquette specific to New Zealand Auckland's diplomatic community. This Invoice line item encompasses four (4) half-day sessions.</w:t>
            </w:r>
          </w:p>
        </w:tc>
        <w:tc>
          <w:tcPr/>
          <w:p>
            <w:pPr>
              <w:pStyle w:val="Compact"/>
              <w:jc w:val="left"/>
            </w:pPr>
            <w:r>
              <w:t xml:space="preserve">06 Jun 2025</w:t>
            </w:r>
          </w:p>
        </w:tc>
        <w:tc>
          <w:tcPr/>
          <w:p>
            <w:pPr>
              <w:pStyle w:val="Compact"/>
              <w:jc w:val="left"/>
            </w:pPr>
            <w:r>
              <w:t xml:space="preserve">4</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06</w:t>
            </w:r>
          </w:p>
        </w:tc>
        <w:tc>
          <w:tcPr/>
          <w:p>
            <w:pPr>
              <w:pStyle w:val="Compact"/>
              <w:jc w:val="left"/>
            </w:pPr>
            <w:r>
              <w:t xml:space="preserve">Diplomat post-event reporting and archival documentation. Following the conclusion of the Auckland International Diplomatic Summit, the Diplomat team compiled and delivered a comprehensive post-event report, including minutes of all bilateral sessions, photographic records, and a detailed protocol compliance audit. This Invoice covers the final deliverable package submitted to the client.</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27,400.00</w:t>
            </w:r>
          </w:p>
        </w:tc>
      </w:tr>
      <w:tr>
        <w:tc>
          <w:tcPr/>
          <w:p>
            <w:pPr>
              <w:pStyle w:val="Compact"/>
              <w:jc w:val="left"/>
            </w:pPr>
            <w:r>
              <w:t xml:space="preserve">GST @ 15% (NZD)</w:t>
            </w:r>
          </w:p>
        </w:tc>
        <w:tc>
          <w:tcPr/>
          <w:p>
            <w:pPr>
              <w:pStyle w:val="Compact"/>
              <w:jc w:val="left"/>
            </w:pPr>
            <w:r>
              <w:t xml:space="preserve">4,110.00</w:t>
            </w:r>
          </w:p>
        </w:tc>
      </w:tr>
      <w:tr>
        <w:tc>
          <w:tcPr/>
          <w:p>
            <w:pPr>
              <w:pStyle w:val="Compact"/>
              <w:jc w:val="left"/>
            </w:pPr>
            <w:r>
              <w:t xml:space="preserve">Discount – Government Contract (NZD)</w:t>
            </w:r>
          </w:p>
        </w:tc>
        <w:tc>
          <w:tcPr/>
          <w:p>
            <w:pPr>
              <w:pStyle w:val="Compact"/>
              <w:jc w:val="left"/>
            </w:pPr>
            <w:r>
              <w:t xml:space="preserve">-1,370.00</w:t>
            </w:r>
          </w:p>
        </w:tc>
      </w:tr>
      <w:tr>
        <w:tc>
          <w:tcPr/>
          <w:p>
            <w:pPr>
              <w:pStyle w:val="Compact"/>
              <w:jc w:val="left"/>
            </w:pPr>
            <w:r>
              <w:t xml:space="preserve">TOTAL DUE (NZD)</w:t>
            </w:r>
          </w:p>
        </w:tc>
        <w:tc>
          <w:tcPr/>
          <w:p>
            <w:pPr>
              <w:pStyle w:val="Compact"/>
              <w:jc w:val="left"/>
            </w:pPr>
            <w:r>
              <w:t xml:space="preserve">30,140.00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14 June 2025. Payment is due no later than 14 July 2025. Please reference Invoice number</w:t>
      </w:r>
      <w:r>
        <w:t xml:space="preserve"> </w:t>
      </w:r>
      <w:r>
        <w:rPr>
          <w:bCs/>
          <w:b/>
        </w:rPr>
        <w:t xml:space="preserve">DIP-AKL-2025-00487</w:t>
      </w:r>
      <w:r>
        <w:t xml:space="preserve"> </w:t>
      </w:r>
      <w:r>
        <w:t xml:space="preserve">on all remittances.</w:t>
      </w:r>
    </w:p>
    <w:p>
      <w:pPr>
        <w:pStyle w:val="BodyText"/>
      </w:pPr>
      <w:r>
        <w:rPr>
          <w:bCs/>
          <w:b/>
        </w:rPr>
        <w:t xml:space="preserve">Bank Details:</w:t>
      </w:r>
      <w:r>
        <w:t xml:space="preserve"> </w:t>
      </w:r>
      <w:r>
        <w:t xml:space="preserve">Diplomat International Protocol &amp; Advisory Services, ANZ Bank, Auckland CBD Branch, New Zealand Auckland. Account Name: Diplomat Ltd. Account Number: 01-0425-0876543-00. Branch Code: 01-0425. BSB: N/A (New Zealand). SWIFT: ANZBNZ2A.</w:t>
      </w:r>
    </w:p>
    <w:p>
      <w:pPr>
        <w:pStyle w:val="BodyText"/>
      </w:pPr>
      <w:r>
        <w:t xml:space="preserve">Payments may be made via electronic funds transfer (EFT), bank draft, or approved government procurement payment system. Diplomat does not accept cash payments for Invoice settlements exceeding NZD 1,000.00.</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in accordance with the New Zealand Goods and Services Tax (GST) Act 1985 and all applicable New Zealand Auckland municipal regulations governing commercial invoicing practices.</w:t>
      </w:r>
    </w:p>
    <w:p>
      <w:pPr>
        <w:pStyle w:val="BodyText"/>
      </w:pPr>
      <w:r>
        <w:t xml:space="preserve">2. Diplomat International Protocol &amp; Advisory Services reserves the right to issue a corrected Invoice should any clerical error be identified within fourteen (14) days of the original Invoice date. Any corrections will be communicated in writing to the billing contact listed above.</w:t>
      </w:r>
    </w:p>
    <w:p>
      <w:pPr>
        <w:pStyle w:val="BodyText"/>
      </w:pPr>
      <w:r>
        <w:t xml:space="preserve">3. All services described in this Invoice were performed by qualified Diplomat personnel operating under the Diplomat corporate licence held in New Zealand Auckland. Diplomat maintains full professional indemnity insurance coverage for all engagements conducted within New Zealand.</w:t>
      </w:r>
    </w:p>
    <w:p>
      <w:pPr>
        <w:pStyle w:val="BodyText"/>
      </w:pPr>
      <w:r>
        <w:t xml:space="preserve">4. The government contract discount applied on this Invoice is valid solely for engagements executed under the Ministry of Foreign Affairs &amp; Trade framework agreement (Contract Ref: MFA-2025-0034) and is non-transferable to other entities or Invoice periods.</w:t>
      </w:r>
    </w:p>
    <w:p>
      <w:pPr>
        <w:pStyle w:val="BodyText"/>
      </w:pPr>
      <w:r>
        <w:t xml:space="preserve">5. Diplomat requests that all queries regarding this Invoice be directed to the billing department at billing@diplomat.co.nz or by telephone at +64 9 376 4200, Monday to Friday, 08:30 to 17:00 New Zealand Standard Time.</w:t>
      </w:r>
    </w:p>
    <w:bookmarkEnd w:id="25"/>
    <w:p>
      <w:pPr>
        <w:pStyle w:val="BodyText"/>
      </w:pPr>
      <w:r>
        <w:rPr>
          <w:bCs/>
          <w:b/>
        </w:rPr>
        <w:t xml:space="preserve">Diplomat International Protocol &amp; Advisory Services</w:t>
      </w:r>
      <w:r>
        <w:t xml:space="preserve"> </w:t>
      </w:r>
      <w:r>
        <w:t xml:space="preserve">| Level 14, 100 Queen Street, Auckland CBD, New Zealand Auckland 1010, New Zealand</w:t>
      </w:r>
    </w:p>
    <w:p>
      <w:pPr>
        <w:pStyle w:val="BodyText"/>
      </w:pPr>
      <w:r>
        <w:t xml:space="preserve">This Invoice was generated electronically by the Diplomat billing system and is valid without a physical signature. For verification, contact the Diplomat billing office in New Zealand Auckland.</w:t>
      </w:r>
    </w:p>
    <w:p>
      <w:pPr>
        <w:pStyle w:val="BodyText"/>
      </w:pPr>
      <w:r>
        <w:t xml:space="preserve">Thank you for engaging Diplomat for your diplomatic services in New Zealand Auckland. We look forward to continuing our professional relationship.</w:t>
      </w:r>
    </w:p>
    <w:p>
      <w:pPr>
        <w:pStyle w:val="BodyText"/>
      </w:pPr>
      <w:r>
        <w:t xml:space="preserve">© 2025 Diplomat International Protocol &amp; Advisory Services. All rights reserved. Invoice DIP-AKL-2025-00487.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New Zealand Auckland</dc:title>
  <dc:creator/>
  <dc:language>en</dc:language>
  <cp:keywords/>
  <dcterms:created xsi:type="dcterms:W3CDTF">2026-10-10T08:15:00Z</dcterms:created>
  <dcterms:modified xsi:type="dcterms:W3CDTF">2026-10-10T08:15:00Z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