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Protocol &amp; Advisory Services</w:t>
      </w:r>
    </w:p>
    <w:p>
      <w:pPr>
        <w:pStyle w:val="BodyText"/>
      </w:pPr>
      <w:r>
        <w:t xml:space="preserve">14 Boulevard de la République, Plateau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33 864 2200 | Email: billing@diplomat-dakar.sn</w:t>
      </w:r>
    </w:p>
    <w:p>
      <w:pPr>
        <w:pStyle w:val="BodyText"/>
      </w:pPr>
      <w:r>
        <w:t xml:space="preserve">RC: SN-DKR-2019-44782 | NIF: 004587213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DIP-2025-00472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Payment Terms: Net 30 Days</w:t>
      </w:r>
    </w:p>
    <w:p>
      <w:pPr>
        <w:pStyle w:val="BodyText"/>
      </w:pPr>
      <w:r>
        <w:t xml:space="preserve">Currency: XOF (West African CFA Franc)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Ministère des Affaires Étrangères et de la Coopération</w:t>
      </w:r>
    </w:p>
    <w:p>
      <w:pPr>
        <w:pStyle w:val="BodyText"/>
      </w:pPr>
      <w:r>
        <w:t xml:space="preserve">Direction du Protocole Diplomatique</w:t>
      </w:r>
    </w:p>
    <w:p>
      <w:pPr>
        <w:pStyle w:val="BodyText"/>
      </w:pPr>
      <w:r>
        <w:t xml:space="preserve">Avenue Cheikh Anta Diop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Attn: Dr. Aminata Ndiaye, Director of Protocol</w:t>
      </w:r>
    </w:p>
    <w:p>
      <w:pPr>
        <w:pStyle w:val="BodyText"/>
      </w:pPr>
      <w:r>
        <w:t xml:space="preserve">Contact: protocol@mae.gouv.sn</w:t>
      </w:r>
    </w:p>
    <w:bookmarkEnd w:id="22"/>
    <w:bookmarkStart w:id="23" w:name="issued-by"/>
    <w:p>
      <w:pPr>
        <w:pStyle w:val="Heading3"/>
      </w:pPr>
      <w:r>
        <w:t xml:space="preserve">Issued By</w:t>
      </w:r>
    </w:p>
    <w:p>
      <w:pPr>
        <w:pStyle w:val="FirstParagraph"/>
      </w:pPr>
      <w:r>
        <w:rPr>
          <w:bCs/>
          <w:b/>
        </w:rPr>
        <w:t xml:space="preserve">Diplomat International Protocol &amp; Advisory Services</w:t>
      </w:r>
    </w:p>
    <w:p>
      <w:pPr>
        <w:pStyle w:val="BodyText"/>
      </w:pPr>
      <w:r>
        <w:t xml:space="preserve">14 Boulevard de la République, Plateau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Attn: Mr. Jean-Paul Mbodj, Chief Accountant</w:t>
      </w:r>
    </w:p>
    <w:p>
      <w:pPr>
        <w:pStyle w:val="BodyText"/>
      </w:pPr>
      <w:r>
        <w:t xml:space="preserve">Contact: billing@diplomat-dakar.sn</w:t>
      </w:r>
    </w:p>
    <w:bookmarkEnd w:id="23"/>
    <w:bookmarkStart w:id="24" w:name="Xcc5820d869357d9ac3639f0759b2a394e67f8d6"/>
    <w:p>
      <w:pPr>
        <w:pStyle w:val="Heading3"/>
      </w:pPr>
      <w:r>
        <w:t xml:space="preserve">Description of Services Rendered by Diplomat in Senegal Dakar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Diplomatic protocol advisory and coordination services for the annual Senegal Dakar International Summit, including guest list management, seating arrangements, and ceremonial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and interpretation services (French, English, Wolof, and Arabic) for bilateral diplomatic meetings hosted in the Diplomat advisory office, Plateau district,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and logistics coordination for the arrival and departure of fourteen (14) foreign diplomatic delegations at Blaise Diagne International Airport, Senegal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review of diplomatic correspondence, treaty memoranda, and official communiqués on behalf of the Ministry, as contracted under the Diplomat advisory agreement.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twenty (20) junior protocol officers on modern diplomatic etiquette, digital communication standards, and crisis response procedures, conducted at the Diplomat training centre in Senegal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administrative support, record-keeping, and filing of diplomatic documents at the Diplomat office, Boulevard de la République, Plateau,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18,530,000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Senegal)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3,335,400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(10%)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(1,853,000)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20,012,400 XOF</w:t>
            </w:r>
          </w:p>
        </w:tc>
      </w:tr>
    </w:tbl>
    <w:bookmarkEnd w:id="24"/>
    <w:bookmarkStart w:id="25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t xml:space="preserve">This Invoice is issued by Diplomat International Protocol &amp; Advisory Services, a registered entity operating in Senegal Dakar, in accordance with the service agreement dated 01 January 2025 (Contract Ref: DIP-MAE-2025-001). All services described above were rendered exclusively within the jurisdiction of Senegal Dakar and are subject to the applicable tax regulations of the République du Sénégal.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to: Banque Atlantique Sénégal, Account Name: Diplomat International Protocol &amp; Advisory Services, IBAN: SN09 1007 6000 1234 5678 9012 345, BIC: ATLSFRPP.</w:t>
      </w:r>
    </w:p>
    <w:p>
      <w:pPr>
        <w:numPr>
          <w:ilvl w:val="0"/>
          <w:numId w:val="1001"/>
        </w:numPr>
        <w:pStyle w:val="Compact"/>
      </w:pPr>
      <w:r>
        <w:t xml:space="preserve">Please reference Invoice No. DIP-2025-00472 in all correspondence and remittance advices.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1.5% per month will be applied to any outstanding balance after the due date of 15 July 2025, in compliance with Senegalese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Diplomat reserves the right to reissue the document with updated tax calculations.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 Invoice shall be resolved through the competent courts of Dakar, Senegal, in accordance with the governing law clause of the master service agreement.</w:t>
      </w:r>
    </w:p>
    <w:bookmarkEnd w:id="25"/>
    <w:p>
      <w:pPr>
        <w:pStyle w:val="FirstParagraph"/>
      </w:pPr>
      <w:r>
        <w:t xml:space="preserve">Prepared by:</w:t>
      </w:r>
    </w:p>
    <w:p>
      <w:pPr>
        <w:pStyle w:val="BodyText"/>
      </w:pPr>
      <w:r>
        <w:rPr>
          <w:bCs/>
          <w:b/>
        </w:rPr>
        <w:t xml:space="preserve">Mr. Jean-Paul Mbodj</w:t>
      </w:r>
    </w:p>
    <w:p>
      <w:pPr>
        <w:pStyle w:val="BodyText"/>
      </w:pPr>
      <w:r>
        <w:t xml:space="preserve">Chief Accountant, Diplomat</w:t>
      </w:r>
    </w:p>
    <w:p>
      <w:pPr>
        <w:pStyle w:val="BodyText"/>
      </w:pPr>
      <w:r>
        <w:t xml:space="preserve">Signature: ______________________</w:t>
      </w:r>
    </w:p>
    <w:p>
      <w:pPr>
        <w:pStyle w:val="BodyText"/>
      </w:pPr>
      <w:r>
        <w:t xml:space="preserve">Received &amp; Approved by:</w:t>
      </w:r>
    </w:p>
    <w:p>
      <w:pPr>
        <w:pStyle w:val="BodyText"/>
      </w:pPr>
      <w:r>
        <w:rPr>
          <w:bCs/>
          <w:b/>
        </w:rPr>
        <w:t xml:space="preserve">Dr. Aminata Ndiaye</w:t>
      </w:r>
    </w:p>
    <w:p>
      <w:pPr>
        <w:pStyle w:val="BodyText"/>
      </w:pPr>
      <w:r>
        <w:t xml:space="preserve">Director of Protocol, MAE Senegal</w:t>
      </w:r>
    </w:p>
    <w:p>
      <w:pPr>
        <w:pStyle w:val="BodyText"/>
      </w:pPr>
      <w:r>
        <w:t xml:space="preserve">Signature: ______________________</w:t>
      </w:r>
    </w:p>
    <w:p>
      <w:pPr>
        <w:pStyle w:val="BodyText"/>
      </w:pPr>
      <w:r>
        <w:rPr>
          <w:bCs/>
          <w:b/>
        </w:rPr>
        <w:t xml:space="preserve">Diplomat International Protocol &amp; Advisory Services</w:t>
      </w:r>
      <w:r>
        <w:t xml:space="preserve"> </w:t>
      </w:r>
      <w:r>
        <w:t xml:space="preserve">| 14 Boulevard de la République, Plateau, Dakar, Senegal</w:t>
      </w:r>
    </w:p>
    <w:p>
      <w:pPr>
        <w:pStyle w:val="BodyText"/>
      </w:pPr>
      <w:r>
        <w:t xml:space="preserve">RC: SN-DKR-2019-44782 | NIF: 004587213 | Stat: 004587213-01</w:t>
      </w:r>
    </w:p>
    <w:p>
      <w:pPr>
        <w:pStyle w:val="BodyText"/>
      </w:pPr>
      <w:r>
        <w:t xml:space="preserve">This Invoice was generated electronically and is valid without a physical stamp. For verification, contact billing@diplomat-dakar.sn.</w:t>
      </w:r>
    </w:p>
    <w:p>
      <w:pPr>
        <w:pStyle w:val="BodyText"/>
      </w:pPr>
      <w:r>
        <w:t xml:space="preserve">© 2025 Diplomat International Protocol &amp; Advisory Services, Senegal Dakar.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Diplomat Services - Senegal Dakar</dc:title>
  <dc:creator/>
  <dc:language>en</dc:language>
  <cp:keywords/>
  <dcterms:created xsi:type="dcterms:W3CDTF">2026-10-10T06:48:55Z</dcterms:created>
  <dcterms:modified xsi:type="dcterms:W3CDTF">2026-10-10T06:48:55Z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