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Dakar,</w:t>
      </w:r>
      <w:r>
        <w:t xml:space="preserve"> </w:t>
      </w:r>
      <w:r>
        <w:t xml:space="preserve">Senegal</w:t>
      </w:r>
    </w:p>
    <w:bookmarkStart w:id="21" w:name="dr.-moussa-diop"/>
    <w:p>
      <w:pPr>
        <w:pStyle w:val="Heading1"/>
      </w:pPr>
      <w:r>
        <w:t xml:space="preserve">Dr. Moussa Diop</w:t>
      </w:r>
    </w:p>
    <w:bookmarkStart w:id="20" w:name="doctor-general-practitioner"/>
    <w:p>
      <w:pPr>
        <w:pStyle w:val="Heading2"/>
      </w:pPr>
      <w:r>
        <w:t xml:space="preserve">Doctor General Practitioner</w:t>
      </w:r>
    </w:p>
    <w:p>
      <w:pPr>
        <w:pStyle w:val="FirstParagraph"/>
      </w:pPr>
      <w:r>
        <w:t xml:space="preserve">Clinique Médicale de la Corniche</w:t>
      </w:r>
    </w:p>
    <w:p>
      <w:pPr>
        <w:pStyle w:val="BodyText"/>
      </w:pPr>
      <w:r>
        <w:t xml:space="preserve">12 Avenue Cheikh Anta Diop, Sacré-Cœur</w:t>
      </w:r>
    </w:p>
    <w:p>
      <w:pPr>
        <w:pStyle w:val="BodyText"/>
      </w:pPr>
      <w:r>
        <w:t xml:space="preserve">Dakar, Senegal</w:t>
      </w:r>
    </w:p>
    <w:p>
      <w:pPr>
        <w:pStyle w:val="BodyText"/>
      </w:pPr>
      <w:r>
        <w:t xml:space="preserve">Tel: +221 33 869 12 34</w:t>
      </w:r>
    </w:p>
    <w:p>
      <w:pPr>
        <w:pStyle w:val="BodyText"/>
      </w:pPr>
      <w:r>
        <w:t xml:space="preserve">Email: contact@drdiop-dakar.sn</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24, 2023</w:t>
      </w:r>
    </w:p>
    <w:p>
      <w:pPr>
        <w:pStyle w:val="BodyText"/>
      </w:pPr>
      <w:r>
        <w:rPr>
          <w:bCs/>
          <w:b/>
        </w:rPr>
        <w:t xml:space="preserve">Due Date:</w:t>
      </w:r>
      <w:r>
        <w:t xml:space="preserve"> </w:t>
      </w:r>
      <w:r>
        <w:t xml:space="preserve">Upon Receipt</w:t>
      </w:r>
    </w:p>
    <w:bookmarkEnd w:id="22"/>
    <w:p>
      <w:pPr>
        <w:pStyle w:val="BodyText"/>
      </w:pPr>
      <w:r>
        <w:t xml:space="preserve">Bill To (Patient)</w:t>
      </w:r>
    </w:p>
    <w:p>
      <w:pPr>
        <w:pStyle w:val="BodyText"/>
      </w:pPr>
      <w:r>
        <w:rPr>
          <w:bCs/>
          <w:b/>
        </w:rPr>
        <w:t xml:space="preserve">Name:</w:t>
      </w:r>
      <w:r>
        <w:t xml:space="preserve"> </w:t>
      </w:r>
      <w:r>
        <w:t xml:space="preserve">Fatou Ndiaye</w:t>
      </w:r>
    </w:p>
    <w:p>
      <w:pPr>
        <w:pStyle w:val="BodyText"/>
      </w:pPr>
      <w:r>
        <w:rPr>
          <w:bCs/>
          <w:b/>
        </w:rPr>
        <w:t xml:space="preserve">Address:</w:t>
      </w:r>
      <w:r>
        <w:t xml:space="preserve"> </w:t>
      </w:r>
      <w:r>
        <w:t xml:space="preserve">45 Rue 10, Point E</w:t>
      </w:r>
    </w:p>
    <w:p>
      <w:pPr>
        <w:pStyle w:val="BodyText"/>
      </w:pPr>
      <w:r>
        <w:rPr>
          <w:bCs/>
          <w:b/>
        </w:rPr>
        <w:t xml:space="preserve">City:</w:t>
      </w:r>
      <w:r>
        <w:t xml:space="preserve"> </w:t>
      </w:r>
      <w:r>
        <w:t xml:space="preserve">Dakar, Senegal</w:t>
      </w:r>
    </w:p>
    <w:p>
      <w:pPr>
        <w:pStyle w:val="BodyText"/>
      </w:pPr>
      <w:r>
        <w:rPr>
          <w:bCs/>
          <w:b/>
        </w:rPr>
        <w:t xml:space="preserve">Phone:</w:t>
      </w:r>
      <w:r>
        <w:t xml:space="preserve"> </w:t>
      </w:r>
      <w:r>
        <w:t xml:space="preserve">+221 77 123 45 67</w:t>
      </w:r>
    </w:p>
    <w:p>
      <w:pPr>
        <w:pStyle w:val="BodyText"/>
      </w:pPr>
      <w:r>
        <w:rPr>
          <w:bCs/>
          <w:b/>
        </w:rPr>
        <w:t xml:space="preserve">Insurance Provider:</w:t>
      </w:r>
      <w:r>
        <w:t xml:space="preserve"> </w:t>
      </w:r>
      <w:r>
        <w:t xml:space="preserve">CNSS / Private Mutual</w:t>
      </w:r>
    </w:p>
    <w:p>
      <w:pPr>
        <w:pStyle w:val="BodyText"/>
      </w:pPr>
      <w:r>
        <w:rPr>
          <w:bCs/>
          <w:b/>
        </w:rPr>
        <w:t xml:space="preserve">Patient ID:</w:t>
      </w:r>
      <w:r>
        <w:t xml:space="preserve"> </w:t>
      </w:r>
      <w:r>
        <w:t xml:space="preserve">PAT-882910</w:t>
      </w:r>
    </w:p>
    <w:p>
      <w:pPr>
        <w:pStyle w:val="BodyText"/>
      </w:pPr>
      <w:r>
        <w:t xml:space="preserve">Provider Information</w:t>
      </w:r>
    </w:p>
    <w:p>
      <w:pPr>
        <w:pStyle w:val="BodyText"/>
      </w:pPr>
      <w:r>
        <w:rPr>
          <w:bCs/>
          <w:b/>
        </w:rPr>
        <w:t xml:space="preserve">Doctor General Practitioner:</w:t>
      </w:r>
      <w:r>
        <w:t xml:space="preserve"> </w:t>
      </w:r>
      <w:r>
        <w:t xml:space="preserve">Dr. Moussa Diop</w:t>
      </w:r>
    </w:p>
    <w:p>
      <w:pPr>
        <w:pStyle w:val="BodyText"/>
      </w:pPr>
      <w:r>
        <w:rPr>
          <w:bCs/>
          <w:b/>
        </w:rPr>
        <w:t xml:space="preserve">License Number:</w:t>
      </w:r>
      <w:r>
        <w:t xml:space="preserve"> </w:t>
      </w:r>
      <w:r>
        <w:t xml:space="preserve">Ordre des Médecins du Sénégal - N° 4521</w:t>
      </w:r>
    </w:p>
    <w:p>
      <w:pPr>
        <w:pStyle w:val="BodyText"/>
      </w:pPr>
      <w:r>
        <w:rPr>
          <w:bCs/>
          <w:b/>
        </w:rPr>
        <w:t xml:space="preserve">Specialty:</w:t>
      </w:r>
      <w:r>
        <w:t xml:space="preserve"> </w:t>
      </w:r>
      <w:r>
        <w:t xml:space="preserve">General Practice &amp; Preventive Medicine</w:t>
      </w:r>
    </w:p>
    <w:p>
      <w:pPr>
        <w:pStyle w:val="BodyText"/>
      </w:pPr>
      <w:r>
        <w:rPr>
          <w:bCs/>
          <w:b/>
        </w:rPr>
        <w:t xml:space="preserve">Location:</w:t>
      </w:r>
      <w:r>
        <w:t xml:space="preserve"> </w:t>
      </w:r>
      <w:r>
        <w:t xml:space="preserve">Dakar, Senegal</w:t>
      </w:r>
    </w:p>
    <w:p>
      <w:pPr>
        <w:pStyle w:val="BodyText"/>
      </w:pPr>
      <w:r>
        <w:rPr>
          <w:bCs/>
          <w:b/>
        </w:rPr>
        <w:t xml:space="preserve">Payment Methods:</w:t>
      </w:r>
      <w:r>
        <w:t xml:space="preserve"> </w:t>
      </w:r>
      <w:r>
        <w:t xml:space="preserve">Cash, Wave, Orange Money, Bank Transfer</w:t>
      </w:r>
    </w:p>
    <w:p>
      <w:pPr>
        <w:pStyle w:val="BodyText"/>
      </w:pPr>
      <w:r>
        <w:t xml:space="preserve">Description of Medical Services</w:t>
      </w:r>
    </w:p>
    <w:p>
      <w:pPr>
        <w:pStyle w:val="BodyText"/>
      </w:pPr>
      <w:r>
        <w:t xml:space="preserve">The following invoice details the professional fees charged by the Doctor General Practitioner for medical consultations, examinations, and treatments provided in Dakar, Senegal. These services adhere to the standards set by the Ministry of Health and Social Action of Senegal.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General Consultation:</w:t>
            </w:r>
            <w:r>
              <w:t xml:space="preserve"> </w:t>
            </w:r>
            <w:r>
              <w:t xml:space="preserve">Comprehensive medical assessment by Doctor General Practitioner. Includes patient history review, physical examination, and initial diagnosis.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Diagnostic Examination:</w:t>
            </w:r>
            <w:r>
              <w:t xml:space="preserve"> </w:t>
            </w:r>
            <w:r>
              <w:t xml:space="preserve">Detailed cardiovascular and respiratory system check-up performed in Dakar clinic facilities.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3</w:t>
            </w:r>
          </w:p>
        </w:tc>
        <w:tc>
          <w:tcPr/>
          <w:p>
            <w:pPr>
              <w:pStyle w:val="Compact"/>
              <w:jc w:val="left"/>
            </w:pPr>
            <w:r>
              <w:rPr>
                <w:bCs/>
                <w:b/>
              </w:rPr>
              <w:t xml:space="preserve">Prescription Management:</w:t>
            </w:r>
            <w:r>
              <w:t xml:space="preserve"> </w:t>
            </w:r>
            <w:r>
              <w:t xml:space="preserve">Preparation of detailed medication plan and dosage instructions tailored for the patient's condition.</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4</w:t>
            </w:r>
          </w:p>
        </w:tc>
        <w:tc>
          <w:tcPr/>
          <w:p>
            <w:pPr>
              <w:pStyle w:val="Compact"/>
              <w:jc w:val="left"/>
            </w:pPr>
            <w:r>
              <w:rPr>
                <w:bCs/>
                <w:b/>
              </w:rPr>
              <w:t xml:space="preserve">Medical Certificate:</w:t>
            </w:r>
            <w:r>
              <w:t xml:space="preserve"> </w:t>
            </w:r>
            <w:r>
              <w:t xml:space="preserve">Official documentation issued by the Doctor General Practitioner for administrative or employment purposes in Senegal.</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5</w:t>
            </w:r>
          </w:p>
        </w:tc>
        <w:tc>
          <w:tcPr/>
          <w:p>
            <w:pPr>
              <w:pStyle w:val="Compact"/>
              <w:jc w:val="left"/>
            </w:pPr>
            <w:r>
              <w:rPr>
                <w:bCs/>
                <w:b/>
              </w:rPr>
              <w:t xml:space="preserve">Referral Coordination:</w:t>
            </w:r>
            <w:r>
              <w:t xml:space="preserve"> </w:t>
            </w:r>
            <w:r>
              <w:t xml:space="preserve">Administrative processing for referral to a specialist if required within the Dakar healthcare network.</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p>
      <w:pPr>
        <w:pStyle w:val="BodyText"/>
      </w:pPr>
      <w:r>
        <w:t xml:space="preserve">Subtotal:</w:t>
      </w:r>
      <w:r>
        <w:t xml:space="preserve"> </w:t>
      </w:r>
      <w:r>
        <w:rPr>
          <w:bCs/>
          <w:b/>
        </w:rPr>
        <w:t xml:space="preserve">35,000 XOF</w:t>
      </w:r>
    </w:p>
    <w:p>
      <w:pPr>
        <w:pStyle w:val="BodyText"/>
      </w:pPr>
      <w:r>
        <w:t xml:space="preserve">Tax (TVA 18%):</w:t>
      </w:r>
      <w:r>
        <w:t xml:space="preserve"> </w:t>
      </w:r>
      <w:r>
        <w:rPr>
          <w:bCs/>
          <w:b/>
        </w:rPr>
        <w:t xml:space="preserve">6,300 XOF</w:t>
      </w:r>
    </w:p>
    <w:p>
      <w:pPr>
        <w:pStyle w:val="BodyText"/>
      </w:pPr>
      <w:r>
        <w:t xml:space="preserve">Grand Total Due: 41,300 XOF (Forty-One Thousand Three Hundred CFA Francs)</w:t>
      </w:r>
    </w:p>
    <w:p>
      <w:pPr>
        <w:pStyle w:val="BodyText"/>
      </w:pPr>
      <w:r>
        <w:t xml:space="preserve">Payment Terms and Conditions</w:t>
      </w:r>
    </w:p>
    <w:p>
      <w:pPr>
        <w:numPr>
          <w:ilvl w:val="0"/>
          <w:numId w:val="1001"/>
        </w:numPr>
        <w:pStyle w:val="Compact"/>
      </w:pPr>
      <w:r>
        <w:rPr>
          <w:bCs/>
          <w:b/>
        </w:rPr>
        <w:t xml:space="preserve">Currency:</w:t>
      </w:r>
      <w:r>
        <w:t xml:space="preserve"> </w:t>
      </w:r>
      <w:r>
        <w:t xml:space="preserve">All amounts are listed in West African CFA Francs (XOF), the official currency of Senegal.</w:t>
      </w:r>
    </w:p>
    <w:p>
      <w:pPr>
        <w:numPr>
          <w:ilvl w:val="0"/>
          <w:numId w:val="1001"/>
        </w:numPr>
        <w:pStyle w:val="Compact"/>
      </w:pPr>
      <w:r>
        <w:rPr>
          <w:bCs/>
          <w:b/>
        </w:rPr>
        <w:t xml:space="preserve">Payment Deadline:</w:t>
      </w:r>
      <w:r>
        <w:t xml:space="preserve"> </w:t>
      </w:r>
      <w:r>
        <w:t xml:space="preserve">Payment is expected immediately upon the conclusion of the consultation or within 7 days if billed to an insurance provider.</w:t>
      </w:r>
    </w:p>
    <w:p>
      <w:pPr>
        <w:numPr>
          <w:ilvl w:val="0"/>
          <w:numId w:val="1001"/>
        </w:numPr>
        <w:pStyle w:val="Compact"/>
      </w:pPr>
      <w:r>
        <w:rPr>
          <w:bCs/>
          <w:b/>
        </w:rPr>
        <w:t xml:space="preserve">Accepted Methods:</w:t>
      </w:r>
      <w:r>
        <w:t xml:space="preserve"> </w:t>
      </w:r>
      <w:r>
        <w:t xml:space="preserve">We accept cash, mobile money transfers (Wave, Orange Money, Free Money), and bank transfers to our account in Dakar.</w:t>
      </w:r>
    </w:p>
    <w:p>
      <w:pPr>
        <w:numPr>
          <w:ilvl w:val="0"/>
          <w:numId w:val="1001"/>
        </w:numPr>
        <w:pStyle w:val="Compact"/>
      </w:pPr>
      <w:r>
        <w:rPr>
          <w:bCs/>
          <w:b/>
        </w:rPr>
        <w:t xml:space="preserve">Insurance Claims:</w:t>
      </w:r>
      <w:r>
        <w:t xml:space="preserve"> </w:t>
      </w:r>
      <w:r>
        <w:t xml:space="preserve">If you are using private health insurance or CNSS, please present your card at the time of service. The Doctor General Practitioner will assist with the necessary paperwork for reimbursement.</w:t>
      </w:r>
    </w:p>
    <w:p>
      <w:pPr>
        <w:numPr>
          <w:ilvl w:val="0"/>
          <w:numId w:val="1001"/>
        </w:numPr>
        <w:pStyle w:val="Compact"/>
      </w:pPr>
      <w:r>
        <w:rPr>
          <w:bCs/>
          <w:b/>
        </w:rPr>
        <w:t xml:space="preserve">Late Payments:</w:t>
      </w:r>
      <w:r>
        <w:t xml:space="preserve"> </w:t>
      </w:r>
      <w:r>
        <w:t xml:space="preserve">A late fee of 5% may be applied to invoices unpaid after 30 days.</w:t>
      </w:r>
    </w:p>
    <w:p>
      <w:pPr>
        <w:pStyle w:val="FirstParagraph"/>
      </w:pPr>
      <w:r>
        <w:t xml:space="preserve">Additional Information</w:t>
      </w:r>
    </w:p>
    <w:p>
      <w:pPr>
        <w:pStyle w:val="BodyText"/>
      </w:pPr>
      <w:r>
        <w:t xml:space="preserve">This Invoice serves as an official record of the medical services provided by Dr. Moussa Diop, a licensed Doctor General Practitioner operating in Dakar, Senegal. The fees charged reflect the professional expertise, time, and resources utilized during the patient's visit.</w:t>
      </w:r>
    </w:p>
    <w:p>
      <w:pPr>
        <w:pStyle w:val="BodyText"/>
      </w:pPr>
      <w:r>
        <w:t xml:space="preserve">In accordance with the regulations of the Senegalese Ministry of Health, all medical records and billing documents are kept confidential and secure. This document may be required for tax purposes, insurance claims, or personal financial records.</w:t>
      </w:r>
    </w:p>
    <w:p>
      <w:pPr>
        <w:pStyle w:val="BodyText"/>
      </w:pPr>
      <w:r>
        <w:t xml:space="preserve">We thank you for trusting our medical practice for your healthcare needs in Dakar. Your health is our priority, and we are committed to providing high-quality, accessible medical care to all our patients in Senegal.</w:t>
      </w:r>
    </w:p>
    <w:p>
      <w:pPr>
        <w:pStyle w:val="BodyText"/>
      </w:pPr>
      <w:r>
        <w:rPr>
          <w:bCs/>
          <w:b/>
        </w:rPr>
        <w:t xml:space="preserve">Authorized Signature</w:t>
      </w:r>
    </w:p>
    <w:p>
      <w:pPr>
        <w:pStyle w:val="BodyText"/>
      </w:pPr>
      <w:r>
        <w:t xml:space="preserve">Dr. Moussa Diop</w:t>
      </w:r>
    </w:p>
    <w:p>
      <w:pPr>
        <w:pStyle w:val="BodyText"/>
      </w:pPr>
      <w:r>
        <w:t xml:space="preserve">Doctor General Practitioner</w:t>
      </w:r>
    </w:p>
    <w:p>
      <w:pPr>
        <w:pStyle w:val="BodyText"/>
      </w:pPr>
      <w:r>
        <w:t xml:space="preserve">Dakar, Senegal</w:t>
      </w:r>
    </w:p>
    <w:p>
      <w:pPr>
        <w:pStyle w:val="BodyText"/>
      </w:pPr>
      <w:r>
        <w:rPr>
          <w:bCs/>
          <w:b/>
        </w:rPr>
        <w:t xml:space="preserve">Clinique Médicale de la Corniche</w:t>
      </w:r>
      <w:r>
        <w:t xml:space="preserve"> </w:t>
      </w:r>
      <w:r>
        <w:t xml:space="preserve">| Dakar, Senegal | Tel: +221 33 869 12 34</w:t>
      </w:r>
      <w:r>
        <w:br/>
      </w:r>
      <w:r>
        <w:t xml:space="preserve">This Invoice is generated electronically and is valid without a physical stamp. For any questions regarding this bill, please contact our administrative office in Dakar.</w:t>
      </w:r>
    </w:p>
    <w:p>
      <w:pPr>
        <w:pStyle w:val="BodyText"/>
      </w:pPr>
      <w:r>
        <w:t xml:space="preserve">© 2023 Dr. Moussa Diop - Doctor General Practitioner.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Dakar, Senegal</dc:title>
  <dc:creator/>
  <dc:language>en</dc:language>
  <cp:keywords/>
  <dcterms:created xsi:type="dcterms:W3CDTF">2026-10-10T06:40:58Z</dcterms:created>
  <dcterms:modified xsi:type="dcterms:W3CDTF">2026-10-10T06:40:58Z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