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Zimbabwe</w:t>
      </w:r>
      <w:r>
        <w:t xml:space="preserve"> </w:t>
      </w:r>
      <w:r>
        <w:t xml:space="preserve">Harare</w:t>
      </w:r>
    </w:p>
    <w:bookmarkStart w:id="21" w:name="dr.-a.-moyo-medical-practice"/>
    <w:p>
      <w:pPr>
        <w:pStyle w:val="Heading1"/>
      </w:pPr>
      <w:r>
        <w:t xml:space="preserve">Dr. A. Moyo Medical Practice</w:t>
      </w:r>
    </w:p>
    <w:bookmarkStart w:id="20" w:name="doctor-general-practitioner"/>
    <w:p>
      <w:pPr>
        <w:pStyle w:val="Heading2"/>
      </w:pPr>
      <w:r>
        <w:t xml:space="preserve">Doctor General Practitioner</w:t>
      </w:r>
    </w:p>
    <w:p>
      <w:pPr>
        <w:pStyle w:val="FirstParagraph"/>
      </w:pPr>
      <w:r>
        <w:t xml:space="preserve">45 Samora Machel Avenue</w:t>
      </w:r>
      <w:r>
        <w:br/>
      </w:r>
      <w:r>
        <w:t xml:space="preserve">Borrowdale,</w:t>
      </w:r>
      <w:r>
        <w:t xml:space="preserve"> </w:t>
      </w:r>
      <w:r>
        <w:rPr>
          <w:bCs/>
          <w:b/>
        </w:rPr>
        <w:t xml:space="preserve">Zimbabwe Harare</w:t>
      </w:r>
      <w:r>
        <w:br/>
      </w:r>
      <w:r>
        <w:t xml:space="preserve">Tel: +263 242 700 123</w:t>
      </w:r>
      <w:r>
        <w:br/>
      </w:r>
      <w:r>
        <w:t xml:space="preserve">Email: admin@drayomoyo.co.zw</w:t>
      </w:r>
      <w:r>
        <w:br/>
      </w:r>
      <w:r>
        <w:t xml:space="preserve">Medical Council Reg: ZMPC/12345</w:t>
      </w:r>
    </w:p>
    <w:bookmarkEnd w:id="20"/>
    <w:bookmarkEnd w:id="21"/>
    <w:bookmarkStart w:id="22" w:name="invoice"/>
    <w:p>
      <w:pPr>
        <w:pStyle w:val="Heading3"/>
      </w:pPr>
      <w:r>
        <w:t xml:space="preserve">INVOICE</w:t>
      </w:r>
    </w:p>
    <w:p>
      <w:pPr>
        <w:pStyle w:val="FirstParagraph"/>
      </w:pPr>
      <w:r>
        <w:rPr>
          <w:bCs/>
          <w:b/>
        </w:rPr>
        <w:t xml:space="preserve">Invoice Number:</w:t>
      </w:r>
      <w:r>
        <w:t xml:space="preserve"> </w:t>
      </w:r>
      <w:r>
        <w:t xml:space="preserve">INV-2023-0089</w:t>
      </w:r>
    </w:p>
    <w:p>
      <w:pPr>
        <w:pStyle w:val="BodyText"/>
      </w:pPr>
      <w:r>
        <w:rPr>
          <w:bCs/>
          <w:b/>
        </w:rPr>
        <w:t xml:space="preserve">Date of Issue:</w:t>
      </w:r>
      <w:r>
        <w:t xml:space="preserve"> </w:t>
      </w:r>
      <w:r>
        <w:t xml:space="preserve">24 October 2023</w:t>
      </w:r>
    </w:p>
    <w:p>
      <w:pPr>
        <w:pStyle w:val="BodyText"/>
      </w:pPr>
      <w:r>
        <w:rPr>
          <w:bCs/>
          <w:b/>
        </w:rPr>
        <w:t xml:space="preserve">Due Date:</w:t>
      </w:r>
      <w:r>
        <w:t xml:space="preserve"> </w:t>
      </w:r>
      <w:r>
        <w:t xml:space="preserve">07 November 2023</w:t>
      </w:r>
    </w:p>
    <w:p>
      <w:pPr>
        <w:pStyle w:val="BodyText"/>
      </w:pPr>
      <w:r>
        <w:rPr>
          <w:bCs/>
          <w:b/>
        </w:rPr>
        <w:t xml:space="preserve">Payment Status:</w:t>
      </w:r>
      <w:r>
        <w:t xml:space="preserve"> </w:t>
      </w:r>
      <w:r>
        <w:t xml:space="preserve">Pending</w:t>
      </w:r>
    </w:p>
    <w:bookmarkEnd w:id="22"/>
    <w:bookmarkStart w:id="23" w:name="billed-to-patientguarantor"/>
    <w:p>
      <w:pPr>
        <w:pStyle w:val="Heading4"/>
      </w:pPr>
      <w:r>
        <w:t xml:space="preserve">Billed To (Patient/Guarantor)</w:t>
      </w:r>
    </w:p>
    <w:p>
      <w:pPr>
        <w:pStyle w:val="FirstParagraph"/>
      </w:pPr>
      <w:r>
        <w:rPr>
          <w:bCs/>
          <w:b/>
        </w:rPr>
        <w:t xml:space="preserve">Name:</w:t>
      </w:r>
      <w:r>
        <w:t xml:space="preserve"> </w:t>
      </w:r>
      <w:r>
        <w:t xml:space="preserve">Mr. T. Chikwanha</w:t>
      </w:r>
    </w:p>
    <w:p>
      <w:pPr>
        <w:pStyle w:val="BodyText"/>
      </w:pPr>
      <w:r>
        <w:rPr>
          <w:bCs/>
          <w:b/>
        </w:rPr>
        <w:t xml:space="preserve">Address:</w:t>
      </w:r>
      <w:r>
        <w:t xml:space="preserve"> </w:t>
      </w:r>
      <w:r>
        <w:t xml:space="preserve">122 Robert Mugabe Road</w:t>
      </w:r>
    </w:p>
    <w:p>
      <w:pPr>
        <w:pStyle w:val="BodyText"/>
      </w:pPr>
      <w:r>
        <w:rPr>
          <w:bCs/>
          <w:b/>
        </w:rPr>
        <w:t xml:space="preserve">City:</w:t>
      </w:r>
      <w:r>
        <w:t xml:space="preserve"> </w:t>
      </w:r>
      <w:r>
        <w:t xml:space="preserve">Avondale,</w:t>
      </w:r>
      <w:r>
        <w:t xml:space="preserve"> </w:t>
      </w:r>
      <w:r>
        <w:rPr>
          <w:bCs/>
          <w:b/>
        </w:rPr>
        <w:t xml:space="preserve">Zimbabwe Harare</w:t>
      </w:r>
    </w:p>
    <w:p>
      <w:pPr>
        <w:pStyle w:val="BodyText"/>
      </w:pPr>
      <w:r>
        <w:rPr>
          <w:bCs/>
          <w:b/>
        </w:rPr>
        <w:t xml:space="preserve">Phone:</w:t>
      </w:r>
      <w:r>
        <w:t xml:space="preserve"> </w:t>
      </w:r>
      <w:r>
        <w:t xml:space="preserve">+263 772 123 456</w:t>
      </w:r>
    </w:p>
    <w:p>
      <w:pPr>
        <w:pStyle w:val="BodyText"/>
      </w:pPr>
      <w:r>
        <w:rPr>
          <w:bCs/>
          <w:b/>
        </w:rPr>
        <w:t xml:space="preserve">Email:</w:t>
      </w:r>
      <w:r>
        <w:t xml:space="preserve"> </w:t>
      </w:r>
      <w:r>
        <w:t xml:space="preserve">t.chikwanha@example.com</w:t>
      </w:r>
    </w:p>
    <w:bookmarkEnd w:id="23"/>
    <w:bookmarkStart w:id="24" w:name="insurance-third-party-payer"/>
    <w:p>
      <w:pPr>
        <w:pStyle w:val="Heading4"/>
      </w:pPr>
      <w:r>
        <w:t xml:space="preserve">Insurance / Third Party Payer</w:t>
      </w:r>
    </w:p>
    <w:p>
      <w:pPr>
        <w:pStyle w:val="FirstParagraph"/>
      </w:pPr>
      <w:r>
        <w:rPr>
          <w:bCs/>
          <w:b/>
        </w:rPr>
        <w:t xml:space="preserve">Provider:</w:t>
      </w:r>
      <w:r>
        <w:t xml:space="preserve"> </w:t>
      </w:r>
      <w:r>
        <w:t xml:space="preserve">National Health Insurance Fund (NHIF)</w:t>
      </w:r>
    </w:p>
    <w:p>
      <w:pPr>
        <w:pStyle w:val="BodyText"/>
      </w:pPr>
      <w:r>
        <w:rPr>
          <w:bCs/>
          <w:b/>
        </w:rPr>
        <w:t xml:space="preserve">Policy Number:</w:t>
      </w:r>
      <w:r>
        <w:t xml:space="preserve"> </w:t>
      </w:r>
      <w:r>
        <w:t xml:space="preserve">NHIF-ZW-998877</w:t>
      </w:r>
    </w:p>
    <w:p>
      <w:pPr>
        <w:pStyle w:val="BodyText"/>
      </w:pPr>
      <w:r>
        <w:rPr>
          <w:bCs/>
          <w:b/>
        </w:rPr>
        <w:t xml:space="preserve">Group ID:</w:t>
      </w:r>
      <w:r>
        <w:t xml:space="preserve"> </w:t>
      </w:r>
      <w:r>
        <w:t xml:space="preserve">CORP-HAR-001</w:t>
      </w:r>
    </w:p>
    <w:p>
      <w:pPr>
        <w:pStyle w:val="BodyText"/>
      </w:pPr>
      <w:r>
        <w:rPr>
          <w:bCs/>
          <w:b/>
        </w:rPr>
        <w:t xml:space="preserve">Reference:</w:t>
      </w:r>
      <w:r>
        <w:t xml:space="preserve"> </w:t>
      </w:r>
      <w:r>
        <w:t xml:space="preserve">Claim Ref #445566</w:t>
      </w:r>
    </w:p>
    <w:bookmarkEnd w:id="24"/>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Medical Services</w:t>
            </w:r>
          </w:p>
        </w:tc>
        <w:tc>
          <w:tcPr/>
          <w:p>
            <w:pPr>
              <w:pStyle w:val="Compact"/>
              <w:jc w:val="left"/>
            </w:pPr>
            <w:r>
              <w:t xml:space="preserve">Date of Service</w:t>
            </w:r>
          </w:p>
        </w:tc>
        <w:tc>
          <w:tcPr/>
          <w:p>
            <w:pPr>
              <w:pStyle w:val="Compact"/>
              <w:jc w:val="left"/>
            </w:pPr>
            <w:r>
              <w:t xml:space="preserve">Code</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rPr>
                <w:bCs/>
                <w:b/>
              </w:rPr>
              <w:t xml:space="preserve">Initial Consultation - Doctor General Practitioner</w:t>
            </w:r>
            <w:r>
              <w:br/>
            </w:r>
            <w:r>
              <w:t xml:space="preserve">Comprehensive history taking and physical examination for acute respiratory infection.</w:t>
            </w:r>
          </w:p>
        </w:tc>
        <w:tc>
          <w:tcPr/>
          <w:p>
            <w:pPr>
              <w:pStyle w:val="Compact"/>
              <w:jc w:val="left"/>
            </w:pPr>
            <w:r>
              <w:t xml:space="preserve">20 Oct 2023</w:t>
            </w:r>
          </w:p>
        </w:tc>
        <w:tc>
          <w:tcPr/>
          <w:p>
            <w:pPr>
              <w:pStyle w:val="Compact"/>
              <w:jc w:val="left"/>
            </w:pPr>
            <w:r>
              <w:t xml:space="preserve">GP-001</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2</w:t>
            </w:r>
          </w:p>
        </w:tc>
        <w:tc>
          <w:tcPr/>
          <w:p>
            <w:pPr>
              <w:pStyle w:val="Compact"/>
              <w:jc w:val="left"/>
            </w:pPr>
            <w:r>
              <w:rPr>
                <w:bCs/>
                <w:b/>
              </w:rPr>
              <w:t xml:space="preserve">Diagnostic Testing - Full Blood Count (FBC)</w:t>
            </w:r>
            <w:r>
              <w:br/>
            </w:r>
            <w:r>
              <w:t xml:space="preserve">Laboratory analysis conducted at affiliated Harare lab to assess infection markers.</w:t>
            </w:r>
          </w:p>
        </w:tc>
        <w:tc>
          <w:tcPr/>
          <w:p>
            <w:pPr>
              <w:pStyle w:val="Compact"/>
              <w:jc w:val="left"/>
            </w:pPr>
            <w:r>
              <w:t xml:space="preserve">20 Oct 2023</w:t>
            </w:r>
          </w:p>
        </w:tc>
        <w:tc>
          <w:tcPr/>
          <w:p>
            <w:pPr>
              <w:pStyle w:val="Compact"/>
              <w:jc w:val="left"/>
            </w:pPr>
            <w:r>
              <w:t xml:space="preserve">LAB-102</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3</w:t>
            </w:r>
          </w:p>
        </w:tc>
        <w:tc>
          <w:tcPr/>
          <w:p>
            <w:pPr>
              <w:pStyle w:val="Compact"/>
              <w:jc w:val="left"/>
            </w:pPr>
            <w:r>
              <w:rPr>
                <w:bCs/>
                <w:b/>
              </w:rPr>
              <w:t xml:space="preserve">Diagnostic Testing - Chest X-Ray</w:t>
            </w:r>
            <w:r>
              <w:br/>
            </w:r>
            <w:r>
              <w:t xml:space="preserve">Radiological imaging to rule out pneumonia.</w:t>
            </w:r>
          </w:p>
        </w:tc>
        <w:tc>
          <w:tcPr/>
          <w:p>
            <w:pPr>
              <w:pStyle w:val="Compact"/>
              <w:jc w:val="left"/>
            </w:pPr>
            <w:r>
              <w:t xml:space="preserve">20 Oct 2023</w:t>
            </w:r>
          </w:p>
        </w:tc>
        <w:tc>
          <w:tcPr/>
          <w:p>
            <w:pPr>
              <w:pStyle w:val="Compact"/>
              <w:jc w:val="left"/>
            </w:pPr>
            <w:r>
              <w:t xml:space="preserve">RAD-005</w:t>
            </w:r>
          </w:p>
        </w:tc>
        <w:tc>
          <w:tcPr/>
          <w:p>
            <w:pPr>
              <w:pStyle w:val="Compact"/>
              <w:jc w:val="left"/>
            </w:pPr>
            <w:r>
              <w:t xml:space="preserve">40.00</w:t>
            </w:r>
          </w:p>
        </w:tc>
        <w:tc>
          <w:tcPr/>
          <w:p>
            <w:pPr>
              <w:pStyle w:val="Compact"/>
              <w:jc w:val="left"/>
            </w:pPr>
            <w:r>
              <w:t xml:space="preserve">40.00</w:t>
            </w:r>
          </w:p>
        </w:tc>
      </w:tr>
      <w:tr>
        <w:tc>
          <w:tcPr/>
          <w:p>
            <w:pPr>
              <w:pStyle w:val="Compact"/>
              <w:jc w:val="left"/>
            </w:pPr>
            <w:r>
              <w:t xml:space="preserve">4</w:t>
            </w:r>
          </w:p>
        </w:tc>
        <w:tc>
          <w:tcPr/>
          <w:p>
            <w:pPr>
              <w:pStyle w:val="Compact"/>
              <w:jc w:val="left"/>
            </w:pPr>
            <w:r>
              <w:rPr>
                <w:bCs/>
                <w:b/>
              </w:rPr>
              <w:t xml:space="preserve">Prescription and Medication Counseling</w:t>
            </w:r>
            <w:r>
              <w:br/>
            </w:r>
            <w:r>
              <w:t xml:space="preserve">Issuance of antibiotics and symptomatic relief medication with dosage instructions.</w:t>
            </w:r>
          </w:p>
        </w:tc>
        <w:tc>
          <w:tcPr/>
          <w:p>
            <w:pPr>
              <w:pStyle w:val="Compact"/>
              <w:jc w:val="left"/>
            </w:pPr>
            <w:r>
              <w:t xml:space="preserve">20 Oct 2023</w:t>
            </w:r>
          </w:p>
        </w:tc>
        <w:tc>
          <w:tcPr/>
          <w:p>
            <w:pPr>
              <w:pStyle w:val="Compact"/>
              <w:jc w:val="left"/>
            </w:pPr>
            <w:r>
              <w:t xml:space="preserve">GP-005</w:t>
            </w:r>
          </w:p>
        </w:tc>
        <w:tc>
          <w:tcPr/>
          <w:p>
            <w:pPr>
              <w:pStyle w:val="Compact"/>
              <w:jc w:val="left"/>
            </w:pPr>
            <w:r>
              <w:t xml:space="preserve">15.00</w:t>
            </w:r>
          </w:p>
        </w:tc>
        <w:tc>
          <w:tcPr/>
          <w:p>
            <w:pPr>
              <w:pStyle w:val="Compact"/>
              <w:jc w:val="left"/>
            </w:pPr>
            <w:r>
              <w:t xml:space="preserve">15.00</w:t>
            </w:r>
          </w:p>
        </w:tc>
      </w:tr>
      <w:tr>
        <w:tc>
          <w:tcPr/>
          <w:p>
            <w:pPr>
              <w:pStyle w:val="Compact"/>
              <w:jc w:val="left"/>
            </w:pPr>
            <w:r>
              <w:t xml:space="preserve">5</w:t>
            </w:r>
          </w:p>
        </w:tc>
        <w:tc>
          <w:tcPr/>
          <w:p>
            <w:pPr>
              <w:pStyle w:val="Compact"/>
              <w:jc w:val="left"/>
            </w:pPr>
            <w:r>
              <w:rPr>
                <w:bCs/>
                <w:b/>
              </w:rPr>
              <w:t xml:space="preserve">Follow-up Consultation - Doctor General Practitioner</w:t>
            </w:r>
            <w:r>
              <w:br/>
            </w:r>
            <w:r>
              <w:t xml:space="preserve">Review of test results and assessment of treatment response.</w:t>
            </w:r>
          </w:p>
        </w:tc>
        <w:tc>
          <w:tcPr/>
          <w:p>
            <w:pPr>
              <w:pStyle w:val="Compact"/>
              <w:jc w:val="left"/>
            </w:pPr>
            <w:r>
              <w:t xml:space="preserve">24 Oct 2023</w:t>
            </w:r>
          </w:p>
        </w:tc>
        <w:tc>
          <w:tcPr/>
          <w:p>
            <w:pPr>
              <w:pStyle w:val="Compact"/>
              <w:jc w:val="left"/>
            </w:pPr>
            <w:r>
              <w:t xml:space="preserve">GP-002</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6</w:t>
            </w:r>
          </w:p>
        </w:tc>
        <w:tc>
          <w:tcPr/>
          <w:p>
            <w:pPr>
              <w:pStyle w:val="Compact"/>
              <w:jc w:val="left"/>
            </w:pPr>
            <w:r>
              <w:rPr>
                <w:bCs/>
                <w:b/>
              </w:rPr>
              <w:t xml:space="preserve">Medical Certificate Issuance</w:t>
            </w:r>
            <w:r>
              <w:br/>
            </w:r>
            <w:r>
              <w:t xml:space="preserve">Official documentation for employer regarding sick leave.</w:t>
            </w:r>
          </w:p>
        </w:tc>
        <w:tc>
          <w:tcPr/>
          <w:p>
            <w:pPr>
              <w:pStyle w:val="Compact"/>
              <w:jc w:val="left"/>
            </w:pPr>
            <w:r>
              <w:t xml:space="preserve">24 Oct 2023</w:t>
            </w:r>
          </w:p>
        </w:tc>
        <w:tc>
          <w:tcPr/>
          <w:p>
            <w:pPr>
              <w:pStyle w:val="Compact"/>
              <w:jc w:val="left"/>
            </w:pPr>
            <w:r>
              <w:t xml:space="preserve">DOC-010</w:t>
            </w:r>
          </w:p>
        </w:tc>
        <w:tc>
          <w:tcPr/>
          <w:p>
            <w:pPr>
              <w:pStyle w:val="Compact"/>
              <w:jc w:val="left"/>
            </w:pPr>
            <w:r>
              <w:t xml:space="preserve">10.00</w:t>
            </w:r>
          </w:p>
        </w:tc>
        <w:tc>
          <w:tcPr/>
          <w:p>
            <w:pPr>
              <w:pStyle w:val="Compact"/>
              <w:jc w:val="left"/>
            </w:pPr>
            <w:r>
              <w:t xml:space="preserve">10.00</w:t>
            </w:r>
          </w:p>
        </w:tc>
      </w:tr>
    </w:tbl>
    <w:p>
      <w:pPr>
        <w:pStyle w:val="BodyText"/>
      </w:pPr>
      <w:r>
        <w:t xml:space="preserve">Subtotal:</w:t>
      </w:r>
      <w:r>
        <w:t xml:space="preserve"> </w:t>
      </w:r>
      <w:r>
        <w:t xml:space="preserve">$150.00</w:t>
      </w:r>
    </w:p>
    <w:p>
      <w:pPr>
        <w:pStyle w:val="BodyText"/>
      </w:pPr>
      <w:r>
        <w:t xml:space="preserve">Discount (Insurance Agreement):</w:t>
      </w:r>
      <w:r>
        <w:t xml:space="preserve"> </w:t>
      </w:r>
      <w:r>
        <w:t xml:space="preserve">-$20.00</w:t>
      </w:r>
    </w:p>
    <w:p>
      <w:pPr>
        <w:pStyle w:val="BodyText"/>
      </w:pPr>
      <w:r>
        <w:t xml:space="preserve">VAT (15%):</w:t>
      </w:r>
      <w:r>
        <w:t xml:space="preserve"> </w:t>
      </w:r>
      <w:r>
        <w:t xml:space="preserve">$19.50</w:t>
      </w:r>
    </w:p>
    <w:p>
      <w:pPr>
        <w:pStyle w:val="BodyText"/>
      </w:pPr>
      <w:r>
        <w:t xml:space="preserve">TOTAL DUE:</w:t>
      </w:r>
      <w:r>
        <w:t xml:space="preserve"> </w:t>
      </w:r>
      <w:r>
        <w:t xml:space="preserve">$149.50</w:t>
      </w:r>
    </w:p>
    <w:bookmarkStart w:id="25" w:name="Xfc6809607f9ba567f2bb3fed6aa0cf427d016f4"/>
    <w:p>
      <w:pPr>
        <w:pStyle w:val="Heading4"/>
      </w:pPr>
      <w:r>
        <w:t xml:space="preserve">Payment Instructions for Zimbabwe Harare Residents</w:t>
      </w:r>
    </w:p>
    <w:p>
      <w:pPr>
        <w:pStyle w:val="FirstParagraph"/>
      </w:pPr>
      <w:r>
        <w:t xml:space="preserve">Please settle this invoice within 14 days of the issue date. We accept payments in United States Dollars (USD) or Zimbabwe Gold (ZiG) at the prevailing Reserve Bank of Zimbabwe exchange rate on the day of payment.</w:t>
      </w:r>
    </w:p>
    <w:p>
      <w:pPr>
        <w:pStyle w:val="BodyText"/>
      </w:pPr>
      <w:r>
        <w:rPr>
          <w:bCs/>
          <w:b/>
        </w:rPr>
        <w:t xml:space="preserve">Bank Transfer Details:</w:t>
      </w:r>
    </w:p>
    <w:p>
      <w:pPr>
        <w:numPr>
          <w:ilvl w:val="0"/>
          <w:numId w:val="1001"/>
        </w:numPr>
        <w:pStyle w:val="Compact"/>
      </w:pPr>
      <w:r>
        <w:rPr>
          <w:bCs/>
          <w:b/>
        </w:rPr>
        <w:t xml:space="preserve">Bank:</w:t>
      </w:r>
      <w:r>
        <w:t xml:space="preserve"> </w:t>
      </w:r>
      <w:r>
        <w:t xml:space="preserve">CBZ Bank Plc</w:t>
      </w:r>
    </w:p>
    <w:p>
      <w:pPr>
        <w:numPr>
          <w:ilvl w:val="0"/>
          <w:numId w:val="1001"/>
        </w:numPr>
        <w:pStyle w:val="Compact"/>
      </w:pPr>
      <w:r>
        <w:rPr>
          <w:bCs/>
          <w:b/>
        </w:rPr>
        <w:t xml:space="preserve">Branch:</w:t>
      </w:r>
      <w:r>
        <w:t xml:space="preserve"> </w:t>
      </w:r>
      <w:r>
        <w:t xml:space="preserve">Harare Central</w:t>
      </w:r>
    </w:p>
    <w:p>
      <w:pPr>
        <w:numPr>
          <w:ilvl w:val="0"/>
          <w:numId w:val="1001"/>
        </w:numPr>
        <w:pStyle w:val="Compact"/>
      </w:pPr>
      <w:r>
        <w:rPr>
          <w:bCs/>
          <w:b/>
        </w:rPr>
        <w:t xml:space="preserve">Account Name:</w:t>
      </w:r>
      <w:r>
        <w:t xml:space="preserve"> </w:t>
      </w:r>
      <w:r>
        <w:t xml:space="preserve">Dr. A. Moyo Medical Practice</w:t>
      </w:r>
    </w:p>
    <w:p>
      <w:pPr>
        <w:numPr>
          <w:ilvl w:val="0"/>
          <w:numId w:val="1001"/>
        </w:numPr>
        <w:pStyle w:val="Compact"/>
      </w:pPr>
      <w:r>
        <w:rPr>
          <w:bCs/>
          <w:b/>
        </w:rPr>
        <w:t xml:space="preserve">Account Number:</w:t>
      </w:r>
      <w:r>
        <w:t xml:space="preserve"> </w:t>
      </w:r>
      <w:r>
        <w:t xml:space="preserve">1234567890</w:t>
      </w:r>
    </w:p>
    <w:p>
      <w:pPr>
        <w:numPr>
          <w:ilvl w:val="0"/>
          <w:numId w:val="1001"/>
        </w:numPr>
        <w:pStyle w:val="Compact"/>
      </w:pPr>
      <w:r>
        <w:rPr>
          <w:bCs/>
          <w:b/>
        </w:rPr>
        <w:t xml:space="preserve">Reference:</w:t>
      </w:r>
      <w:r>
        <w:t xml:space="preserve"> </w:t>
      </w:r>
      <w:r>
        <w:t xml:space="preserve">INV-2023-0089</w:t>
      </w:r>
    </w:p>
    <w:p>
      <w:pPr>
        <w:pStyle w:val="FirstParagraph"/>
      </w:pPr>
      <w:r>
        <w:t xml:space="preserve">For mobile money payments via EcoCash or OneMoney, please contact our office directly for the virtual account number. Please email proof of payment to admin@drayomoyo.co.zw.</w:t>
      </w:r>
    </w:p>
    <w:bookmarkEnd w:id="25"/>
    <w:bookmarkStart w:id="26" w:name="terms-and-conditions"/>
    <w:p>
      <w:pPr>
        <w:pStyle w:val="Heading4"/>
      </w:pPr>
      <w:r>
        <w:t xml:space="preserve">Terms and Conditions</w:t>
      </w:r>
    </w:p>
    <w:p>
      <w:pPr>
        <w:numPr>
          <w:ilvl w:val="0"/>
          <w:numId w:val="1002"/>
        </w:numPr>
        <w:pStyle w:val="Compact"/>
      </w:pPr>
      <w:r>
        <w:t xml:space="preserve">This invoice is issued by a registered Doctor General Practitioner operating under the laws of Zimbabwe.</w:t>
      </w:r>
    </w:p>
    <w:p>
      <w:pPr>
        <w:numPr>
          <w:ilvl w:val="0"/>
          <w:numId w:val="1002"/>
        </w:numPr>
        <w:pStyle w:val="Compact"/>
      </w:pPr>
      <w:r>
        <w:t xml:space="preserve">Services rendered are based on the standard fee schedule approved by the Zimbabwe Medical Association.</w:t>
      </w:r>
    </w:p>
    <w:p>
      <w:pPr>
        <w:numPr>
          <w:ilvl w:val="0"/>
          <w:numId w:val="1002"/>
        </w:numPr>
        <w:pStyle w:val="Compact"/>
      </w:pPr>
      <w:r>
        <w:t xml:space="preserve">Insurance claims are subject to verification and approval by the respective third-party administrator.</w:t>
      </w:r>
    </w:p>
    <w:p>
      <w:pPr>
        <w:numPr>
          <w:ilvl w:val="0"/>
          <w:numId w:val="1002"/>
        </w:numPr>
        <w:pStyle w:val="Compact"/>
      </w:pPr>
      <w:r>
        <w:t xml:space="preserve">Late payments may incur a penalty interest of 2% per month on the outstanding balance.</w:t>
      </w:r>
    </w:p>
    <w:p>
      <w:pPr>
        <w:numPr>
          <w:ilvl w:val="0"/>
          <w:numId w:val="1002"/>
        </w:numPr>
        <w:pStyle w:val="Compact"/>
      </w:pPr>
      <w:r>
        <w:t xml:space="preserve">Any disputes regarding this invoice must be raised within 7 days of receipt.</w:t>
      </w:r>
    </w:p>
    <w:p>
      <w:pPr>
        <w:numPr>
          <w:ilvl w:val="0"/>
          <w:numId w:val="1002"/>
        </w:numPr>
        <w:pStyle w:val="Compact"/>
      </w:pPr>
      <w:r>
        <w:t xml:space="preserve">All medical records and reports remain the property of the practice until full payment is received.</w:t>
      </w:r>
    </w:p>
    <w:bookmarkEnd w:id="26"/>
    <w:p>
      <w:pPr>
        <w:pStyle w:val="FirstParagraph"/>
      </w:pPr>
      <w:r>
        <w:rPr>
          <w:bCs/>
          <w:b/>
        </w:rPr>
        <w:t xml:space="preserve">Authorized By:</w:t>
      </w:r>
    </w:p>
    <w:p>
      <w:pPr>
        <w:pStyle w:val="BodyText"/>
      </w:pPr>
      <w:r>
        <w:t xml:space="preserve">Dr. A. Moyo</w:t>
      </w:r>
    </w:p>
    <w:p>
      <w:pPr>
        <w:pStyle w:val="BodyText"/>
      </w:pPr>
      <w:r>
        <w:t xml:space="preserve">Doctor General Practitioner</w:t>
      </w:r>
    </w:p>
    <w:p>
      <w:pPr>
        <w:pStyle w:val="BodyText"/>
      </w:pPr>
      <w:r>
        <w:t xml:space="preserve">Signature: ____________________</w:t>
      </w:r>
    </w:p>
    <w:p>
      <w:pPr>
        <w:pStyle w:val="BodyText"/>
      </w:pPr>
      <w:r>
        <w:rPr>
          <w:bCs/>
          <w:b/>
        </w:rPr>
        <w:t xml:space="preserve">Received By (Patient):</w:t>
      </w:r>
    </w:p>
    <w:p>
      <w:pPr>
        <w:pStyle w:val="BodyText"/>
      </w:pPr>
      <w:r>
        <w:t xml:space="preserve">Name: ____________________</w:t>
      </w:r>
    </w:p>
    <w:p>
      <w:pPr>
        <w:pStyle w:val="BodyText"/>
      </w:pPr>
      <w:r>
        <w:t xml:space="preserve">Signature: ____________________</w:t>
      </w:r>
    </w:p>
    <w:p>
      <w:pPr>
        <w:pStyle w:val="BodyText"/>
      </w:pPr>
      <w:r>
        <w:t xml:space="preserve">Date: ____________________</w:t>
      </w:r>
    </w:p>
    <w:p>
      <w:pPr>
        <w:pStyle w:val="BodyText"/>
      </w:pPr>
      <w:r>
        <w:t xml:space="preserve">This is a computer-generated invoice and does not require a physical signature to be valid.</w:t>
      </w:r>
      <w:r>
        <w:br/>
      </w:r>
      <w:r>
        <w:t xml:space="preserve">Dr. A. Moyo Medical Practice | 45 Samora Machel Avenue, Borrowdale, Zimbabwe Harare</w:t>
      </w:r>
      <w:r>
        <w:br/>
      </w:r>
      <w:r>
        <w:t xml:space="preserve">Tel: +263 242 700 123 | Email: admin@drayomoyo.co.zw</w:t>
      </w:r>
      <w:r>
        <w:br/>
      </w:r>
      <w:r>
        <w:t xml:space="preserve">Registered with the Medical and Dental Council of Zimbabwe.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Doctor General Practitioner - Zimbabwe Harare</dc:title>
  <dc:creator/>
  <dc:language>en</dc:language>
  <cp:keywords/>
  <dcterms:created xsi:type="dcterms:W3CDTF">2026-10-10T06:44:15Z</dcterms:created>
  <dcterms:modified xsi:type="dcterms:W3CDTF">2026-10-10T06:44:15Z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