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invoice"/>
    <w:p>
      <w:pPr>
        <w:pStyle w:val="Heading1"/>
      </w:pPr>
      <w:r>
        <w:t xml:space="preserve">INVOICE</w:t>
      </w:r>
    </w:p>
    <w:p>
      <w:pPr>
        <w:pStyle w:val="FirstParagraph"/>
      </w:pPr>
      <w:r>
        <w:t xml:space="preserve">Official Invoice Document</w:t>
      </w:r>
    </w:p>
    <w:p>
      <w:pPr>
        <w:pStyle w:val="BodyText"/>
      </w:pPr>
      <w:r>
        <w:rPr>
          <w:bCs/>
          <w:b/>
        </w:rPr>
        <w:t xml:space="preserve">Invoice Number:</w:t>
      </w:r>
      <w:r>
        <w:t xml:space="preserve"> </w:t>
      </w:r>
      <w:r>
        <w:t xml:space="preserve">EK-AFK-2025-00472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29 June 2025 (14 days from Invoice issuance)</w:t>
      </w:r>
    </w:p>
    <w:p>
      <w:pPr>
        <w:pStyle w:val="BodyText"/>
      </w:pPr>
      <w:r>
        <w:rPr>
          <w:bCs/>
          <w:b/>
        </w:rPr>
        <w:t xml:space="preserve">Service Region:</w:t>
      </w:r>
      <w:r>
        <w:t xml:space="preserve"> </w:t>
      </w:r>
      <w:r>
        <w:t xml:space="preserve">Afghanistan Kabul</w:t>
      </w:r>
    </w:p>
    <w:bookmarkEnd w:id="20"/>
    <w:bookmarkStart w:id="21" w:name="issued-by-supplier"/>
    <w:p>
      <w:pPr>
        <w:pStyle w:val="Heading3"/>
      </w:pPr>
      <w:r>
        <w:t xml:space="preserve">Issued By (Supplier)</w:t>
      </w:r>
    </w:p>
    <w:p>
      <w:pPr>
        <w:pStyle w:val="FirstParagraph"/>
      </w:pPr>
      <w:r>
        <w:rPr>
          <w:bCs/>
          <w:b/>
        </w:rPr>
        <w:t xml:space="preserve">The Economist Group – International Distribution Division</w:t>
      </w:r>
    </w:p>
    <w:p>
      <w:pPr>
        <w:pStyle w:val="BodyText"/>
      </w:pPr>
      <w:r>
        <w:t xml:space="preserve">25 St James's Street</w:t>
      </w:r>
    </w:p>
    <w:p>
      <w:pPr>
        <w:pStyle w:val="BodyText"/>
      </w:pPr>
      <w:r>
        <w:t xml:space="preserve">London SW1Y 4HU, United Kingdom</w:t>
      </w:r>
    </w:p>
    <w:p>
      <w:pPr>
        <w:pStyle w:val="BodyText"/>
      </w:pPr>
      <w:r>
        <w:t xml:space="preserve">Tax Registration: GB 987654321</w:t>
      </w:r>
    </w:p>
    <w:p>
      <w:pPr>
        <w:pStyle w:val="BodyText"/>
      </w:pPr>
      <w:r>
        <w:t xml:space="preserve">Email: invoices@economist.com</w:t>
      </w:r>
    </w:p>
    <w:p>
      <w:pPr>
        <w:pStyle w:val="BodyText"/>
      </w:pPr>
      <w:r>
        <w:t xml:space="preserve">Phone: +44 20 7560 0000</w:t>
      </w:r>
    </w:p>
    <w:bookmarkEnd w:id="21"/>
    <w:bookmarkStart w:id="22" w:name="billed-to-client"/>
    <w:p>
      <w:pPr>
        <w:pStyle w:val="Heading3"/>
      </w:pPr>
      <w:r>
        <w:t xml:space="preserve">Billed To (Client)</w:t>
      </w:r>
    </w:p>
    <w:p>
      <w:pPr>
        <w:pStyle w:val="FirstParagraph"/>
      </w:pPr>
      <w:r>
        <w:rPr>
          <w:bCs/>
          <w:b/>
        </w:rPr>
        <w:t xml:space="preserve">Dr. Ahmad Karimi – Senior Economist</w:t>
      </w:r>
    </w:p>
    <w:p>
      <w:pPr>
        <w:pStyle w:val="BodyText"/>
      </w:pPr>
      <w:r>
        <w:t xml:space="preserve">Kabul Economic Research Institute</w:t>
      </w:r>
    </w:p>
    <w:p>
      <w:pPr>
        <w:pStyle w:val="BodyText"/>
      </w:pPr>
      <w:r>
        <w:t xml:space="preserve">Wazir Akbar Khan District</w:t>
      </w:r>
    </w:p>
    <w:p>
      <w:pPr>
        <w:pStyle w:val="BodyText"/>
      </w:pPr>
      <w:r>
        <w:t xml:space="preserve">Afghanistan Kabul, 1001</w:t>
      </w:r>
    </w:p>
    <w:p>
      <w:pPr>
        <w:pStyle w:val="BodyText"/>
      </w:pPr>
      <w:r>
        <w:t xml:space="preserve">Country: Afghanistan</w:t>
      </w:r>
    </w:p>
    <w:p>
      <w:pPr>
        <w:pStyle w:val="BodyText"/>
      </w:pPr>
      <w:r>
        <w:t xml:space="preserve">Email: a.karimi@keri.af</w:t>
      </w:r>
    </w:p>
    <w:p>
      <w:pPr>
        <w:pStyle w:val="BodyText"/>
      </w:pPr>
      <w:r>
        <w:t xml:space="preserve">Phone: +93 700 123 456</w:t>
      </w:r>
    </w:p>
    <w:bookmarkEnd w:id="22"/>
    <w:bookmarkStart w:id="23" w:name="X84189bdbe2ecbbe97a8670cba542cef0008da97"/>
    <w:p>
      <w:pPr>
        <w:pStyle w:val="Heading2"/>
      </w:pPr>
      <w:r>
        <w:t xml:space="preserve">Invoice Line Items – Economist Publications &amp;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Economist Weekly Print Subscription – Annual (52 issues) delivered to Afghanistan Kabul via international courier</w:t>
            </w:r>
          </w:p>
        </w:tc>
        <w:tc>
          <w:tcPr/>
          <w:p>
            <w:pPr>
              <w:pStyle w:val="Compact"/>
              <w:jc w:val="left"/>
            </w:pPr>
            <w:r>
              <w:t xml:space="preserve">1</w:t>
            </w:r>
          </w:p>
        </w:tc>
        <w:tc>
          <w:tcPr/>
          <w:p>
            <w:pPr>
              <w:pStyle w:val="Compact"/>
              <w:jc w:val="left"/>
            </w:pPr>
            <w:r>
              <w:t xml:space="preserve">1,249.00</w:t>
            </w:r>
          </w:p>
        </w:tc>
        <w:tc>
          <w:tcPr/>
          <w:p>
            <w:pPr>
              <w:pStyle w:val="Compact"/>
              <w:jc w:val="left"/>
            </w:pPr>
            <w:r>
              <w:t xml:space="preserve">1,249.00</w:t>
            </w:r>
          </w:p>
        </w:tc>
      </w:tr>
      <w:tr>
        <w:tc>
          <w:tcPr/>
          <w:p>
            <w:pPr>
              <w:pStyle w:val="Compact"/>
              <w:jc w:val="left"/>
            </w:pPr>
            <w:r>
              <w:t xml:space="preserve">02</w:t>
            </w:r>
          </w:p>
        </w:tc>
        <w:tc>
          <w:tcPr/>
          <w:p>
            <w:pPr>
              <w:pStyle w:val="Compact"/>
              <w:jc w:val="left"/>
            </w:pPr>
            <w:r>
              <w:t xml:space="preserve">Economist Digital Access – Institutional License (10 concurrent users) for the Kabul Economic Research Institute</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Economist Intelligence Unit (EIU) – Country Risk Report: Afghanistan (2025 Edition), hard copy delivered to Afghanistan Kabul</w:t>
            </w:r>
          </w:p>
        </w:tc>
        <w:tc>
          <w:tcPr/>
          <w:p>
            <w:pPr>
              <w:pStyle w:val="Compact"/>
              <w:jc w:val="left"/>
            </w:pPr>
            <w:r>
              <w:t xml:space="preserve">3</w:t>
            </w:r>
          </w:p>
        </w:tc>
        <w:tc>
          <w:tcPr/>
          <w:p>
            <w:pPr>
              <w:pStyle w:val="Compact"/>
              <w:jc w:val="left"/>
            </w:pPr>
            <w:r>
              <w:t xml:space="preserve">1,150.00</w:t>
            </w:r>
          </w:p>
        </w:tc>
        <w:tc>
          <w:tcPr/>
          <w:p>
            <w:pPr>
              <w:pStyle w:val="Compact"/>
              <w:jc w:val="left"/>
            </w:pPr>
            <w:r>
              <w:t xml:space="preserve">3,450.00</w:t>
            </w:r>
          </w:p>
        </w:tc>
      </w:tr>
      <w:tr>
        <w:tc>
          <w:tcPr/>
          <w:p>
            <w:pPr>
              <w:pStyle w:val="Compact"/>
              <w:jc w:val="left"/>
            </w:pPr>
            <w:r>
              <w:t xml:space="preserve">04</w:t>
            </w:r>
          </w:p>
        </w:tc>
        <w:tc>
          <w:tcPr/>
          <w:p>
            <w:pPr>
              <w:pStyle w:val="Compact"/>
              <w:jc w:val="left"/>
            </w:pPr>
            <w:r>
              <w:t xml:space="preserve">Economist Data &amp; Analytics Platform – Quarterly subscription with Afghanistan Kabul regional data sets</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05</w:t>
            </w:r>
          </w:p>
        </w:tc>
        <w:tc>
          <w:tcPr/>
          <w:p>
            <w:pPr>
              <w:pStyle w:val="Compact"/>
              <w:jc w:val="left"/>
            </w:pPr>
            <w:r>
              <w:t xml:space="preserve">International Courier &amp; Customs Clearance Fee – Shipping Economist materials from London to Afghanistan Kabul (including Afghan customs documentation)</w:t>
            </w:r>
          </w:p>
        </w:tc>
        <w:tc>
          <w:tcPr/>
          <w:p>
            <w:pPr>
              <w:pStyle w:val="Compact"/>
              <w:jc w:val="left"/>
            </w:pPr>
            <w:r>
              <w:t xml:space="preserve">1</w:t>
            </w:r>
          </w:p>
        </w:tc>
        <w:tc>
          <w:tcPr/>
          <w:p>
            <w:pPr>
              <w:pStyle w:val="Compact"/>
              <w:jc w:val="left"/>
            </w:pPr>
            <w:r>
              <w:t xml:space="preserve">385.00</w:t>
            </w:r>
          </w:p>
        </w:tc>
        <w:tc>
          <w:tcPr/>
          <w:p>
            <w:pPr>
              <w:pStyle w:val="Compact"/>
              <w:jc w:val="left"/>
            </w:pPr>
            <w:r>
              <w:t xml:space="preserve">385.00</w:t>
            </w:r>
          </w:p>
        </w:tc>
      </w:tr>
      <w:tr>
        <w:tc>
          <w:tcPr/>
          <w:p>
            <w:pPr>
              <w:pStyle w:val="Compact"/>
              <w:jc w:val="left"/>
            </w:pPr>
            <w:r>
              <w:t xml:space="preserve">06</w:t>
            </w:r>
          </w:p>
        </w:tc>
        <w:tc>
          <w:tcPr/>
          <w:p>
            <w:pPr>
              <w:pStyle w:val="Compact"/>
              <w:jc w:val="left"/>
            </w:pPr>
            <w:r>
              <w:t xml:space="preserve">Economist Conference Pass – Annual Economist Summit (London), including travel advisory briefing for delegates travelling from Afghanistan Kabul</w:t>
            </w:r>
          </w:p>
        </w:tc>
        <w:tc>
          <w:tcPr/>
          <w:p>
            <w:pPr>
              <w:pStyle w:val="Compact"/>
              <w:jc w:val="left"/>
            </w:pPr>
            <w:r>
              <w:t xml:space="preserve">2</w:t>
            </w:r>
          </w:p>
        </w:tc>
        <w:tc>
          <w:tcPr/>
          <w:p>
            <w:pPr>
              <w:pStyle w:val="Compact"/>
              <w:jc w:val="left"/>
            </w:pPr>
            <w:r>
              <w:t xml:space="preserve">1,500.00</w:t>
            </w:r>
          </w:p>
        </w:tc>
        <w:tc>
          <w:tcPr/>
          <w:p>
            <w:pPr>
              <w:pStyle w:val="Compact"/>
              <w:jc w:val="left"/>
            </w:pPr>
            <w:r>
              <w:t xml:space="preserve">3,000.00</w:t>
            </w:r>
          </w:p>
        </w:tc>
      </w:tr>
    </w:tbl>
    <w:p>
      <w:pPr>
        <w:pStyle w:val="BodyText"/>
      </w:pPr>
      <w:r>
        <w:t xml:space="preserve">Subtotal:</w:t>
      </w:r>
      <w:r>
        <w:t xml:space="preserve">USD 15,084.00</w:t>
      </w:r>
    </w:p>
    <w:p>
      <w:pPr>
        <w:pStyle w:val="BodyText"/>
      </w:pPr>
      <w:r>
        <w:t xml:space="preserve">Applicable Tax (0% – Export to Afghanistan Kabul):</w:t>
      </w:r>
      <w:r>
        <w:t xml:space="preserve">USD 0.00</w:t>
      </w:r>
    </w:p>
    <w:p>
      <w:pPr>
        <w:pStyle w:val="BodyText"/>
      </w:pPr>
      <w:r>
        <w:t xml:space="preserve">International Handling Surcharge:</w:t>
      </w:r>
      <w:r>
        <w:t xml:space="preserve">USD 150.00</w:t>
      </w:r>
    </w:p>
    <w:p>
      <w:pPr>
        <w:pStyle w:val="BodyText"/>
      </w:pPr>
      <w:r>
        <w:t xml:space="preserve">Grand Total Due:</w:t>
      </w:r>
      <w:r>
        <w:t xml:space="preserve">USD 15,234.00</w:t>
      </w:r>
    </w:p>
    <w:bookmarkEnd w:id="23"/>
    <w:bookmarkStart w:id="24" w:name="payment-instructions"/>
    <w:p>
      <w:pPr>
        <w:pStyle w:val="Heading2"/>
      </w:pPr>
      <w:r>
        <w:t xml:space="preserve">Payment Instructions</w:t>
      </w:r>
    </w:p>
    <w:p>
      <w:pPr>
        <w:pStyle w:val="FirstParagraph"/>
      </w:pPr>
      <w:r>
        <w:t xml:space="preserve">Payment for this Invoice must be remitted within fourteen (14) calendar days of the Invoice date. The client located in Afghanistan Kabul may settle the outstanding balance via international wire transfer (SWIFT) to the account detailed below. Please reference the Invoice number</w:t>
      </w:r>
      <w:r>
        <w:t xml:space="preserve"> </w:t>
      </w:r>
      <w:r>
        <w:rPr>
          <w:bCs/>
          <w:b/>
        </w:rPr>
        <w:t xml:space="preserve">EK-AFK-2025-00472</w:t>
      </w:r>
      <w:r>
        <w:t xml:space="preserve"> </w:t>
      </w:r>
      <w:r>
        <w:t xml:space="preserve">in all correspondence and transfer memos to ensure accurate reconciliation. In the event that banking channels from Afghanistan Kabul experience delays due to regional financial infrastructure constraints, the client is advised to initiate the transfer no later than ten (10) days prior to the due date. All payments are to be made in United States Dollars (USD). The Economist Group does not accept payment in Afghan Afghani (AFN) for this Invoice.</w:t>
      </w:r>
    </w:p>
    <w:p>
      <w:pPr>
        <w:pStyle w:val="BodyText"/>
      </w:pPr>
      <w:r>
        <w:rPr>
          <w:bCs/>
          <w:b/>
        </w:rPr>
        <w:t xml:space="preserve">Bank Name:</w:t>
      </w:r>
      <w:r>
        <w:t xml:space="preserve"> </w:t>
      </w:r>
      <w:r>
        <w:t xml:space="preserve">Barclays Bank PLC</w:t>
      </w:r>
      <w:r>
        <w:br/>
      </w:r>
      <w:r>
        <w:rPr>
          <w:bCs/>
          <w:b/>
        </w:rPr>
        <w:t xml:space="preserve">Account Name:</w:t>
      </w:r>
      <w:r>
        <w:t xml:space="preserve"> </w:t>
      </w:r>
      <w:r>
        <w:t xml:space="preserve">The Economist Group Ltd</w:t>
      </w:r>
      <w:r>
        <w:br/>
      </w:r>
      <w:r>
        <w:rPr>
          <w:bCs/>
          <w:b/>
        </w:rPr>
        <w:t xml:space="preserve">SWIFT/BIC:</w:t>
      </w:r>
      <w:r>
        <w:t xml:space="preserve"> </w:t>
      </w:r>
      <w:r>
        <w:t xml:space="preserve">BARCGB22</w:t>
      </w:r>
      <w:r>
        <w:br/>
      </w:r>
      <w:r>
        <w:rPr>
          <w:bCs/>
          <w:b/>
        </w:rPr>
        <w:t xml:space="preserve">IBAN:</w:t>
      </w:r>
      <w:r>
        <w:t xml:space="preserve"> </w:t>
      </w:r>
      <w:r>
        <w:t xml:space="preserve">GB29 BARC 2000 0012 3456 78</w:t>
      </w:r>
      <w:r>
        <w:br/>
      </w:r>
      <w:r>
        <w:rPr>
          <w:bCs/>
          <w:b/>
        </w:rPr>
        <w:t xml:space="preserve">Reference:</w:t>
      </w:r>
      <w:r>
        <w:t xml:space="preserve"> </w:t>
      </w:r>
      <w:r>
        <w:t xml:space="preserve">EK-AFK-2025-00472</w:t>
      </w:r>
    </w:p>
    <w:bookmarkEnd w:id="24"/>
    <w:bookmarkStart w:id="25" w:name="Xbcb3245873cdc60ffb719c0b3872e6b4741dba7"/>
    <w:p>
      <w:pPr>
        <w:pStyle w:val="Heading2"/>
      </w:pPr>
      <w:r>
        <w:t xml:space="preserve">Terms &amp; Conditions – Invoice for Afghanistan Kabul Delivery</w:t>
      </w:r>
    </w:p>
    <w:p>
      <w:pPr>
        <w:pStyle w:val="FirstParagraph"/>
      </w:pPr>
      <w:r>
        <w:t xml:space="preserve">1. This Invoice constitutes a binding financial document issued by The Economist Group for the supply of Economist publications, digital services, and associated materials to the named client in Afghanistan Kabul. All terms are governed by the laws of England and Wales unless otherwise specified by Afghan commercial regulations applicable in Kabul.</w:t>
      </w:r>
    </w:p>
    <w:p>
      <w:pPr>
        <w:pStyle w:val="BodyText"/>
      </w:pPr>
      <w:r>
        <w:t xml:space="preserve">2. Delivery of all physical Economist materials to the Afghanistan Kabul address listed on this Invoice shall be completed within twenty-one (21) business days of confirmed payment. The client in Afghanistan Kabul shall be responsible for any local municipal fees, import duties, or regulatory charges imposed by Afghan authorities upon arrival of the Economist shipment in Kabul.</w:t>
      </w:r>
    </w:p>
    <w:p>
      <w:pPr>
        <w:pStyle w:val="BodyText"/>
      </w:pPr>
      <w:r>
        <w:t xml:space="preserve">3. The digital Economist access license is non-transferable and is restricted to the institutional address in Afghanistan Kabul as stated on this Invoice. Unauthorized redistribution of Economist content beyond the licensed user count will result in immediate suspension of access and a supplementary Invoice for breach of contract.</w:t>
      </w:r>
    </w:p>
    <w:p>
      <w:pPr>
        <w:pStyle w:val="BodyText"/>
      </w:pPr>
      <w:r>
        <w:t xml:space="preserve">4. Late payment on this Invoice will incur a penalty of 1.5% per month on the outstanding balance, calculated from the due date. The Economist Group reserves the right to suspend all services and halt further deliveries to Afghanistan Kabul until the full Invoice amount, including penalties, is settled.</w:t>
      </w:r>
    </w:p>
    <w:p>
      <w:pPr>
        <w:pStyle w:val="BodyText"/>
      </w:pPr>
      <w:r>
        <w:t xml:space="preserve">5. In the unlikely event of force majeure affecting delivery routes to Afghanistan Kabul (including but not limited to political instability, natural disasters, or international sanctions changes), The Economist Group will notify the client in writing within five (5) business days and will make reasonable efforts to reschedule delivery. This Invoice shall remain valid, and the payment obligation to the client in Afghanistan Kabul shall not be voided by such delays.</w:t>
      </w:r>
    </w:p>
    <w:p>
      <w:pPr>
        <w:pStyle w:val="BodyText"/>
      </w:pPr>
      <w:r>
        <w:t xml:space="preserve">6. The client in Afghanistan Kabul acknowledges that all Economist intellectual property, including but not limited to articles, data sets, risk reports, and analytical frameworks, remains the exclusive property of The Economist Group. This Invoice grants a limited, time-bound license for internal institutional use only.</w:t>
      </w:r>
    </w:p>
    <w:p>
      <w:pPr>
        <w:pStyle w:val="BodyText"/>
      </w:pPr>
      <w:r>
        <w:t xml:space="preserve">7. Any disputes arising from this Invoice shall be resolved through arbitration in London, United Kingdom, in accordance with the rules of the London Court of International Arbitration (LCIA). The client in Afghanistan Kabul consents to this jurisdiction for all matters pertaining to this Invoice.</w:t>
      </w:r>
    </w:p>
    <w:bookmarkEnd w:id="25"/>
    <w:bookmarkStart w:id="26" w:name="X4b0bffab12f9aa66e163ba897160709cecc5cd9"/>
    <w:p>
      <w:pPr>
        <w:pStyle w:val="Heading2"/>
      </w:pPr>
      <w:r>
        <w:t xml:space="preserve">Notes &amp; Special Instructions for Afghanistan Kabul</w:t>
      </w:r>
    </w:p>
    <w:p>
      <w:pPr>
        <w:pStyle w:val="FirstParagraph"/>
      </w:pPr>
      <w:r>
        <w:t xml:space="preserve">The client in Afghanistan Kabul is advised to ensure that a valid commercial import license is in place prior to the arrival of the Economist physical shipment at Kabul International Airport (OAI). The accompanying customs declaration will be pre-filled by The Economist Group's logistics partner. The client's local representative in Afghanistan Kabul should be available to present identification and the commercial Invoice (this document) to Afghan customs officers upon clearance. Digital Economist services will be activated within forty-eight (48) hours of payment confirmation, regardless of physical delivery timelines to Afghanistan Kabul. For technical support regarding the Economist digital platform, the client in Afghanistan Kabul may contact the regional support desk at support-af@economist.com, available Monday through Friday, 08:00–17:00 GMT.</w:t>
      </w:r>
    </w:p>
    <w:p>
      <w:pPr>
        <w:pStyle w:val="BodyText"/>
      </w:pPr>
      <w:r>
        <w:rPr>
          <w:bCs/>
          <w:b/>
        </w:rPr>
        <w:t xml:space="preserve">THE ECONOMIST GROUP LTD</w:t>
      </w:r>
      <w:r>
        <w:t xml:space="preserve"> </w:t>
      </w:r>
      <w:r>
        <w:t xml:space="preserve">– International Distribution Division</w:t>
      </w:r>
    </w:p>
    <w:p>
      <w:pPr>
        <w:pStyle w:val="BodyText"/>
      </w:pPr>
      <w:r>
        <w:t xml:space="preserve">This Invoice was generated electronically and is valid without a physical signature. Invoice No. EK-AFK-2025-00472 | Region: Afghanistan Kabul</w:t>
      </w:r>
    </w:p>
    <w:p>
      <w:pPr>
        <w:pStyle w:val="BodyText"/>
      </w:pPr>
      <w:r>
        <w:t xml:space="preserve">Thank you for your business. We value our partnership with clients in Afghanistan Kabul and look forward to continuing to provide Economist insights and analysis to support your economic research and institutional objectives.</w:t>
      </w:r>
    </w:p>
    <w:p>
      <w:pPr>
        <w:pStyle w:val="BodyText"/>
      </w:pPr>
      <w:r>
        <w:t xml:space="preserve">© 2025 The Economist Group. All rights reserved. This Invoice is the property of The Economist Group and may not be reproduced without written consent.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Services - Afghanistan Kabul</dc:title>
  <dc:creator/>
  <dc:language>en</dc:language>
  <cp:keywords/>
  <dcterms:created xsi:type="dcterms:W3CDTF">2026-10-10T04:18:05Z</dcterms:created>
  <dcterms:modified xsi:type="dcterms:W3CDTF">2026-10-10T04:18:05Z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