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economist-advisory-group"/>
    <w:p>
      <w:pPr>
        <w:pStyle w:val="Heading1"/>
      </w:pPr>
      <w:r>
        <w:t xml:space="preserve">Economist Advisory Group</w:t>
      </w:r>
    </w:p>
    <w:p>
      <w:pPr>
        <w:pStyle w:val="FirstParagraph"/>
      </w:pPr>
      <w:r>
        <w:t xml:space="preserve">Professional Economist &amp; Economic Consulting Services</w:t>
      </w:r>
    </w:p>
    <w:p>
      <w:pPr>
        <w:pStyle w:val="BodyText"/>
      </w:pPr>
      <w:r>
        <w:t xml:space="preserve">Plot 14, Kampala Road, P.O. Box 3847</w:t>
      </w:r>
    </w:p>
    <w:p>
      <w:pPr>
        <w:pStyle w:val="BodyText"/>
      </w:pPr>
      <w:r>
        <w:t xml:space="preserve">Kampala, Uganda</w:t>
      </w:r>
    </w:p>
    <w:p>
      <w:pPr>
        <w:pStyle w:val="BodyText"/>
      </w:pPr>
      <w:r>
        <w:t xml:space="preserve">Tel: +256 414 255 890 | Email: billing@economistuganda.co.ug</w:t>
      </w:r>
    </w:p>
    <w:p>
      <w:pPr>
        <w:pStyle w:val="BodyText"/>
      </w:pPr>
      <w:r>
        <w:t xml:space="preserve">Uganda Revenue Authority TIN: 100234567-000091</w:t>
      </w:r>
    </w:p>
    <w:p>
      <w:pPr>
        <w:pStyle w:val="BodyText"/>
      </w:pPr>
      <w:r>
        <w:t xml:space="preserve">Registered Economist Firm – Uganda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EAG-UG-2025-00472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Ugandan Shillings (UGX)</w:t>
      </w:r>
    </w:p>
    <w:bookmarkEnd w:id="21"/>
    <w:bookmarkStart w:id="22" w:name="bill-to"/>
    <w:p>
      <w:pPr>
        <w:pStyle w:val="Heading3"/>
      </w:pPr>
      <w:r>
        <w:t xml:space="preserve">Bill To</w:t>
      </w:r>
    </w:p>
    <w:p>
      <w:pPr>
        <w:pStyle w:val="FirstParagraph"/>
      </w:pPr>
      <w:r>
        <w:rPr>
          <w:bCs/>
          <w:b/>
        </w:rPr>
        <w:t xml:space="preserve">Uganda Development Bank Ltd.</w:t>
      </w:r>
    </w:p>
    <w:p>
      <w:pPr>
        <w:pStyle w:val="BodyText"/>
      </w:pPr>
      <w:r>
        <w:t xml:space="preserve">Head Office, Plot 7, Kampala Road</w:t>
      </w:r>
    </w:p>
    <w:p>
      <w:pPr>
        <w:pStyle w:val="BodyText"/>
      </w:pPr>
      <w:r>
        <w:t xml:space="preserve">Kampala, Uganda</w:t>
      </w:r>
    </w:p>
    <w:p>
      <w:pPr>
        <w:pStyle w:val="BodyText"/>
      </w:pPr>
      <w:r>
        <w:t xml:space="preserve">Attn: Mr. Samuel Okello, Chief Financial Officer</w:t>
      </w:r>
    </w:p>
    <w:p>
      <w:pPr>
        <w:pStyle w:val="BodyText"/>
      </w:pPr>
      <w:r>
        <w:t xml:space="preserve">TIN: 100987654-000032</w:t>
      </w:r>
    </w:p>
    <w:p>
      <w:pPr>
        <w:pStyle w:val="BodyText"/>
      </w:pPr>
      <w:r>
        <w:t xml:space="preserve">Email: s.okello@udb.co.ug</w:t>
      </w:r>
    </w:p>
    <w:bookmarkEnd w:id="22"/>
    <w:bookmarkStart w:id="23" w:name="prepared-by"/>
    <w:p>
      <w:pPr>
        <w:pStyle w:val="Heading3"/>
      </w:pPr>
      <w:r>
        <w:t xml:space="preserve">Prepared By</w:t>
      </w:r>
    </w:p>
    <w:p>
      <w:pPr>
        <w:pStyle w:val="FirstParagraph"/>
      </w:pPr>
      <w:r>
        <w:rPr>
          <w:bCs/>
          <w:b/>
        </w:rPr>
        <w:t xml:space="preserve">Dr. Grace Nakato, Ph.D. (Economics)</w:t>
      </w:r>
    </w:p>
    <w:p>
      <w:pPr>
        <w:pStyle w:val="BodyText"/>
      </w:pPr>
      <w:r>
        <w:t xml:space="preserve">Lead Economist, Economist Advisory Group</w:t>
      </w:r>
    </w:p>
    <w:p>
      <w:pPr>
        <w:pStyle w:val="BodyText"/>
      </w:pPr>
      <w:r>
        <w:t xml:space="preserve">Licensed Economist – Uganda Institute of Economists</w:t>
      </w:r>
    </w:p>
    <w:p>
      <w:pPr>
        <w:pStyle w:val="BodyText"/>
      </w:pPr>
      <w:r>
        <w:t xml:space="preserve">License No: UIE/2019/0034</w:t>
      </w:r>
    </w:p>
    <w:p>
      <w:pPr>
        <w:pStyle w:val="BodyText"/>
      </w:pPr>
      <w:r>
        <w:t xml:space="preserve">Kampala, Uganda</w:t>
      </w:r>
    </w:p>
    <w:p>
      <w:pPr>
        <w:pStyle w:val="BodyText"/>
      </w:pPr>
      <w:r>
        <w:t xml:space="preserve">Email: g.nakato@economistuganda.co.ug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Economist Services Rendered</w:t>
            </w:r>
          </w:p>
        </w:tc>
        <w:tc>
          <w:tcPr/>
          <w:p>
            <w:pPr>
              <w:pStyle w:val="Compact"/>
              <w:jc w:val="left"/>
            </w:pPr>
            <w:r>
              <w:t xml:space="preserve">Period / Location</w:t>
            </w:r>
          </w:p>
        </w:tc>
        <w:tc>
          <w:tcPr/>
          <w:p>
            <w:pPr>
              <w:pStyle w:val="Compact"/>
              <w:jc w:val="left"/>
            </w:pPr>
            <w:r>
              <w:t xml:space="preserve">Qty / Hours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Macroeconomic Analysis &amp; Policy Review for the National Budget Framework – prepared by a senior Economist at Economist Advisory Group, Kampala office</w:t>
            </w:r>
          </w:p>
        </w:tc>
        <w:tc>
          <w:tcPr/>
          <w:p>
            <w:pPr>
              <w:pStyle w:val="Compact"/>
              <w:jc w:val="left"/>
            </w:pPr>
            <w:r>
              <w:t xml:space="preserve">Jan – Mar 2025, Kampala</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Economic Impact Assessment of the East African Community Trade Agreement – Economist field research conducted across Kampala, Entebbe, and Jinja districts</w:t>
            </w:r>
          </w:p>
        </w:tc>
        <w:tc>
          <w:tcPr/>
          <w:p>
            <w:pPr>
              <w:pStyle w:val="Compact"/>
              <w:jc w:val="left"/>
            </w:pPr>
            <w:r>
              <w:t xml:space="preserve">Feb – Apr 2025, Uganda</w:t>
            </w:r>
          </w:p>
        </w:tc>
        <w:tc>
          <w:tcPr/>
          <w:p>
            <w:pPr>
              <w:pStyle w:val="Compact"/>
              <w:jc w:val="left"/>
            </w:pPr>
            <w:r>
              <w:t xml:space="preserve">85 hrs</w:t>
            </w:r>
          </w:p>
        </w:tc>
        <w:tc>
          <w:tcPr/>
          <w:p>
            <w:pPr>
              <w:pStyle w:val="Compact"/>
              <w:jc w:val="left"/>
            </w:pPr>
            <w:r>
              <w:t xml:space="preserve">195,000</w:t>
            </w:r>
          </w:p>
        </w:tc>
        <w:tc>
          <w:tcPr/>
          <w:p>
            <w:pPr>
              <w:pStyle w:val="Compact"/>
              <w:jc w:val="left"/>
            </w:pPr>
            <w:r>
              <w:t xml:space="preserve">16,575,000</w:t>
            </w:r>
          </w:p>
        </w:tc>
      </w:tr>
      <w:tr>
        <w:tc>
          <w:tcPr/>
          <w:p>
            <w:pPr>
              <w:pStyle w:val="Compact"/>
              <w:jc w:val="left"/>
            </w:pPr>
            <w:r>
              <w:t xml:space="preserve">03</w:t>
            </w:r>
          </w:p>
        </w:tc>
        <w:tc>
          <w:tcPr/>
          <w:p>
            <w:pPr>
              <w:pStyle w:val="Compact"/>
              <w:jc w:val="left"/>
            </w:pPr>
            <w:r>
              <w:t xml:space="preserve">Quarterly Economic Outlook Report for Uganda Kampala financial sector – authored by a team of three Economists under the Economist Advisory Group umbrella</w:t>
            </w:r>
          </w:p>
        </w:tc>
        <w:tc>
          <w:tcPr/>
          <w:p>
            <w:pPr>
              <w:pStyle w:val="Compact"/>
              <w:jc w:val="left"/>
            </w:pPr>
            <w:r>
              <w:t xml:space="preserve">Q1 2025, Kampala</w:t>
            </w:r>
          </w:p>
        </w:tc>
        <w:tc>
          <w:tcPr/>
          <w:p>
            <w:pPr>
              <w:pStyle w:val="Compact"/>
              <w:jc w:val="left"/>
            </w:pPr>
            <w:r>
              <w:t xml:space="preserve">40 hrs</w:t>
            </w:r>
          </w:p>
        </w:tc>
        <w:tc>
          <w:tcPr/>
          <w:p>
            <w:pPr>
              <w:pStyle w:val="Compact"/>
              <w:jc w:val="left"/>
            </w:pPr>
            <w:r>
              <w:t xml:space="preserve">210,000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Advisory Consultation on Inflation Control Strategies – one-on-one sessions with the Economist lead and two junior Economists at the client's Kampala headquarters</w:t>
            </w:r>
          </w:p>
        </w:tc>
        <w:tc>
          <w:tcPr/>
          <w:p>
            <w:pPr>
              <w:pStyle w:val="Compact"/>
              <w:jc w:val="left"/>
            </w:pPr>
            <w:r>
              <w:t xml:space="preserve">Apr – May 2025, Kampala</w:t>
            </w:r>
          </w:p>
        </w:tc>
        <w:tc>
          <w:tcPr/>
          <w:p>
            <w:pPr>
              <w:pStyle w:val="Compact"/>
              <w:jc w:val="left"/>
            </w:pPr>
            <w:r>
              <w:t xml:space="preserve">32 hrs</w:t>
            </w:r>
          </w:p>
        </w:tc>
        <w:tc>
          <w:tcPr/>
          <w:p>
            <w:pPr>
              <w:pStyle w:val="Compact"/>
              <w:jc w:val="left"/>
            </w:pPr>
            <w:r>
              <w:t xml:space="preserve">250,000</w:t>
            </w:r>
          </w:p>
        </w:tc>
        <w:tc>
          <w:tcPr/>
          <w:p>
            <w:pPr>
              <w:pStyle w:val="Compact"/>
              <w:jc w:val="left"/>
            </w:pPr>
            <w:r>
              <w:t xml:space="preserve">8,000,000</w:t>
            </w:r>
          </w:p>
        </w:tc>
      </w:tr>
      <w:tr>
        <w:tc>
          <w:tcPr/>
          <w:p>
            <w:pPr>
              <w:pStyle w:val="Compact"/>
              <w:jc w:val="left"/>
            </w:pPr>
            <w:r>
              <w:t xml:space="preserve">05</w:t>
            </w:r>
          </w:p>
        </w:tc>
        <w:tc>
          <w:tcPr/>
          <w:p>
            <w:pPr>
              <w:pStyle w:val="Compact"/>
              <w:jc w:val="left"/>
            </w:pPr>
            <w:r>
              <w:t xml:space="preserve">Training Workshop: "Applied Econometrics for Financial Analysts" – delivered by the Economist Advisory Group in Kampala, Uganda, for 45 participants</w:t>
            </w:r>
          </w:p>
        </w:tc>
        <w:tc>
          <w:tcPr/>
          <w:p>
            <w:pPr>
              <w:pStyle w:val="Compact"/>
              <w:jc w:val="left"/>
            </w:pPr>
            <w:r>
              <w:t xml:space="preserve">May 2025, Kampala</w:t>
            </w:r>
          </w:p>
        </w:tc>
        <w:tc>
          <w:tcPr/>
          <w:p>
            <w:pPr>
              <w:pStyle w:val="Compact"/>
              <w:jc w:val="left"/>
            </w:pPr>
            <w:r>
              <w:t xml:space="preserve">3 days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06</w:t>
            </w:r>
          </w:p>
        </w:tc>
        <w:tc>
          <w:tcPr/>
          <w:p>
            <w:pPr>
              <w:pStyle w:val="Compact"/>
              <w:jc w:val="left"/>
            </w:pPr>
            <w:r>
              <w:t xml:space="preserve">Preparation of the Annual Economic Stability Report for submission to the Bank of Uganda – Economist data modelling and statistical analysis</w:t>
            </w:r>
          </w:p>
        </w:tc>
        <w:tc>
          <w:tcPr/>
          <w:p>
            <w:pPr>
              <w:pStyle w:val="Compact"/>
              <w:jc w:val="left"/>
            </w:pPr>
            <w:r>
              <w:t xml:space="preserve">May – Jun 2025, Kampala</w:t>
            </w:r>
          </w:p>
        </w:tc>
        <w:tc>
          <w:tcPr/>
          <w:p>
            <w:pPr>
              <w:pStyle w:val="Compact"/>
              <w:jc w:val="left"/>
            </w:pPr>
            <w:r>
              <w:t xml:space="preserve">60 hrs</w:t>
            </w:r>
          </w:p>
        </w:tc>
        <w:tc>
          <w:tcPr/>
          <w:p>
            <w:pPr>
              <w:pStyle w:val="Compact"/>
              <w:jc w:val="left"/>
            </w:pPr>
            <w:r>
              <w:t xml:space="preserve">190,000</w:t>
            </w:r>
          </w:p>
        </w:tc>
        <w:tc>
          <w:tcPr/>
          <w:p>
            <w:pPr>
              <w:pStyle w:val="Compact"/>
              <w:jc w:val="left"/>
            </w:pPr>
            <w:r>
              <w:t xml:space="preserve">11,400,000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77,075,000.00</w:t>
            </w:r>
          </w:p>
        </w:tc>
      </w:tr>
      <w:tr>
        <w:tc>
          <w:tcPr/>
          <w:p>
            <w:pPr>
              <w:pStyle w:val="Compact"/>
              <w:jc w:val="left"/>
            </w:pPr>
            <w:r>
              <w:t xml:space="preserve">VAT @ 18% (Uganda Revenue Authority)</w:t>
            </w:r>
          </w:p>
        </w:tc>
        <w:tc>
          <w:tcPr/>
          <w:p>
            <w:pPr>
              <w:pStyle w:val="Compact"/>
              <w:jc w:val="left"/>
            </w:pPr>
            <w:r>
              <w:t xml:space="preserve">13,873,500.00</w:t>
            </w:r>
          </w:p>
        </w:tc>
      </w:tr>
      <w:tr>
        <w:tc>
          <w:tcPr/>
          <w:p>
            <w:pPr>
              <w:pStyle w:val="Compact"/>
              <w:jc w:val="left"/>
            </w:pPr>
            <w:r>
              <w:t xml:space="preserve">Withholding Tax @ 6% (as per Uganda tax law)</w:t>
            </w:r>
          </w:p>
        </w:tc>
        <w:tc>
          <w:tcPr/>
          <w:p>
            <w:pPr>
              <w:pStyle w:val="Compact"/>
              <w:jc w:val="left"/>
            </w:pPr>
            <w:r>
              <w:t xml:space="preserve">(4,624,500.00)</w:t>
            </w:r>
          </w:p>
        </w:tc>
      </w:tr>
      <w:tr>
        <w:tc>
          <w:tcPr/>
          <w:p>
            <w:pPr>
              <w:pStyle w:val="Compact"/>
              <w:jc w:val="left"/>
            </w:pPr>
            <w:r>
              <w:t xml:space="preserve">Grand Total Due</w:t>
            </w:r>
          </w:p>
        </w:tc>
        <w:tc>
          <w:tcPr/>
          <w:p>
            <w:pPr>
              <w:pStyle w:val="Compact"/>
              <w:jc w:val="left"/>
            </w:pPr>
            <w:r>
              <w:t xml:space="preserve">86,324,000.00</w:t>
            </w:r>
          </w:p>
        </w:tc>
      </w:tr>
    </w:tbl>
    <w:bookmarkStart w:id="24" w:name="payment-instructions"/>
    <w:p>
      <w:pPr>
        <w:pStyle w:val="Heading3"/>
      </w:pPr>
      <w:r>
        <w:t xml:space="preserve">Payment Instructions</w:t>
      </w:r>
    </w:p>
    <w:p>
      <w:pPr>
        <w:pStyle w:val="FirstParagraph"/>
      </w:pPr>
      <w:r>
        <w:t xml:space="preserve">Please remit payment for this Invoice to the following account within fifteen (15) business days of the Invoice date. Late payments will attract a penalty of 2% per month as stipulated in the service agreement.</w:t>
      </w:r>
    </w:p>
    <w:p>
      <w:pPr>
        <w:pStyle w:val="BodyText"/>
      </w:pPr>
      <w:r>
        <w:rPr>
          <w:bCs/>
          <w:b/>
        </w:rPr>
        <w:t xml:space="preserve">Bank:</w:t>
      </w:r>
      <w:r>
        <w:t xml:space="preserve"> </w:t>
      </w:r>
      <w:r>
        <w:t xml:space="preserve">Stanbic Bank Uganda Ltd.</w:t>
      </w:r>
    </w:p>
    <w:p>
      <w:pPr>
        <w:pStyle w:val="BodyText"/>
      </w:pPr>
      <w:r>
        <w:rPr>
          <w:bCs/>
          <w:b/>
        </w:rPr>
        <w:t xml:space="preserve">Account Name:</w:t>
      </w:r>
      <w:r>
        <w:t xml:space="preserve"> </w:t>
      </w:r>
      <w:r>
        <w:t xml:space="preserve">Economist Advisory Group Ltd.</w:t>
      </w:r>
    </w:p>
    <w:p>
      <w:pPr>
        <w:pStyle w:val="BodyText"/>
      </w:pPr>
      <w:r>
        <w:rPr>
          <w:bCs/>
          <w:b/>
        </w:rPr>
        <w:t xml:space="preserve">Account Number:</w:t>
      </w:r>
      <w:r>
        <w:t xml:space="preserve"> </w:t>
      </w:r>
      <w:r>
        <w:t xml:space="preserve">0104-5678-9012-34</w:t>
      </w:r>
    </w:p>
    <w:p>
      <w:pPr>
        <w:pStyle w:val="BodyText"/>
      </w:pPr>
      <w:r>
        <w:rPr>
          <w:bCs/>
          <w:b/>
        </w:rPr>
        <w:t xml:space="preserve">Branch:</w:t>
      </w:r>
      <w:r>
        <w:t xml:space="preserve"> </w:t>
      </w:r>
      <w:r>
        <w:t xml:space="preserve">Kampala Road, Kampala, Uganda</w:t>
      </w:r>
    </w:p>
    <w:p>
      <w:pPr>
        <w:pStyle w:val="BodyText"/>
      </w:pPr>
      <w:r>
        <w:rPr>
          <w:bCs/>
          <w:b/>
        </w:rPr>
        <w:t xml:space="preserve">Reference:</w:t>
      </w:r>
      <w:r>
        <w:t xml:space="preserve"> </w:t>
      </w:r>
      <w:r>
        <w:t xml:space="preserve">EAG-UG-2025-00472</w:t>
      </w:r>
    </w:p>
    <w:bookmarkEnd w:id="24"/>
    <w:bookmarkStart w:id="25" w:name="notes-terms"/>
    <w:p>
      <w:pPr>
        <w:pStyle w:val="Heading3"/>
      </w:pPr>
      <w:r>
        <w:t xml:space="preserve">Notes &amp; Terms</w:t>
      </w:r>
    </w:p>
    <w:p>
      <w:pPr>
        <w:pStyle w:val="FirstParagraph"/>
      </w:pPr>
      <w:r>
        <w:t xml:space="preserve">1. This Invoice is issued by Economist Advisory Group, a registered professional Economist firm operating in Kampala, Uganda, and is governed by the laws of the Republic of Uganda.</w:t>
      </w:r>
    </w:p>
    <w:p>
      <w:pPr>
        <w:pStyle w:val="BodyText"/>
      </w:pPr>
      <w:r>
        <w:t xml:space="preserve">2. All Economist services described herein were performed in accordance with the professional standards set by the Uganda Institute of Economists and the International Association for Professional Economists.</w:t>
      </w:r>
    </w:p>
    <w:p>
      <w:pPr>
        <w:pStyle w:val="BodyText"/>
      </w:pPr>
      <w:r>
        <w:t xml:space="preserve">3. The total amount stated in this Invoice is inclusive of Value Added Tax (VAT) at the prevailing rate of 18% as administered by the Uganda Revenue Authority, and net of the 6% withholding tax applicable to professional services in Uganda.</w:t>
      </w:r>
    </w:p>
    <w:p>
      <w:pPr>
        <w:pStyle w:val="BodyText"/>
      </w:pPr>
      <w:r>
        <w:t xml:space="preserve">4. This Invoice constitutes the final billing for all Economist consulting, research, and advisory services rendered during the period of January 2025 through June 2025. No further charges will be incurred for the services listed above.</w:t>
      </w:r>
    </w:p>
    <w:p>
      <w:pPr>
        <w:pStyle w:val="BodyText"/>
      </w:pPr>
      <w:r>
        <w:t xml:space="preserve">5. In the event of any dispute regarding the amounts or services detailed in this Invoice, both parties agree to first seek resolution through mediation in Kampala, Uganda, before pursuing any legal action in the courts of Uganda.</w:t>
      </w:r>
    </w:p>
    <w:p>
      <w:pPr>
        <w:pStyle w:val="BodyText"/>
      </w:pPr>
      <w:r>
        <w:t xml:space="preserve">6. This Invoice must be presented to the Uganda Revenue Authority for tax clearance purposes where applicable under the Income Tax Act, 2010 (as amended).</w:t>
      </w:r>
    </w:p>
    <w:bookmarkEnd w:id="25"/>
    <w:p>
      <w:pPr>
        <w:pStyle w:val="BodyText"/>
      </w:pPr>
      <w:r>
        <w:rPr>
          <w:bCs/>
          <w:b/>
        </w:rPr>
        <w:t xml:space="preserve">Dr. Grace Nakato, Ph.D.</w:t>
      </w:r>
      <w:r>
        <w:br/>
      </w:r>
      <w:r>
        <w:t xml:space="preserve">Lead Economist &amp; Authorised Signatory</w:t>
      </w:r>
      <w:r>
        <w:br/>
      </w:r>
      <w:r>
        <w:t xml:space="preserve">Economist Advisory Group, Kampala, Uganda</w:t>
      </w:r>
    </w:p>
    <w:p>
      <w:pPr>
        <w:pStyle w:val="BodyText"/>
      </w:pPr>
      <w:r>
        <w:rPr>
          <w:bCs/>
          <w:b/>
        </w:rPr>
        <w:t xml:space="preserve">Received &amp; Accepted By</w:t>
      </w:r>
      <w:r>
        <w:br/>
      </w:r>
      <w:r>
        <w:t xml:space="preserve">Uganda Development Bank Ltd.</w:t>
      </w:r>
      <w:r>
        <w:br/>
      </w:r>
      <w:r>
        <w:t xml:space="preserve">Kampala, Uganda</w:t>
      </w:r>
    </w:p>
    <w:p>
      <w:pPr>
        <w:pStyle w:val="BodyText"/>
      </w:pPr>
      <w:r>
        <w:t xml:space="preserve">Economist Advisory Group Ltd. | Registered in Uganda under Company Registration No. 001-2019-45678</w:t>
      </w:r>
    </w:p>
    <w:p>
      <w:pPr>
        <w:pStyle w:val="BodyText"/>
      </w:pPr>
      <w:r>
        <w:t xml:space="preserve">Physical Address: Plot 14, Kampala Road, Kampala, Uganda | P.O. Box 3847, Kampala</w:t>
      </w:r>
    </w:p>
    <w:p>
      <w:pPr>
        <w:pStyle w:val="BodyText"/>
      </w:pPr>
      <w:r>
        <w:t xml:space="preserve">This Invoice was generated electronically and is valid without a physical stamp. For verification, contact billing@economistuganda.co.ug or call +256 414 255 890.</w:t>
      </w:r>
    </w:p>
    <w:p>
      <w:pPr>
        <w:pStyle w:val="BodyText"/>
      </w:pPr>
      <w:r>
        <w:t xml:space="preserve">Thank you for engaging the services of a professional Economist in Uganda Kampala. We value your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Uganda Kampala</dc:title>
  <dc:creator/>
  <dc:language>en</dc:language>
  <cp:keywords/>
  <dcterms:created xsi:type="dcterms:W3CDTF">2026-10-10T03:42:25Z</dcterms:created>
  <dcterms:modified xsi:type="dcterms:W3CDTF">2026-10-10T03:42:25Z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