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Editorial</w:t>
      </w:r>
      <w:r>
        <w:t xml:space="preserve"> </w:t>
      </w:r>
      <w:r>
        <w:t xml:space="preserve">Services</w:t>
      </w:r>
      <w:r>
        <w:t xml:space="preserve"> </w:t>
      </w:r>
      <w:r>
        <w:t xml:space="preserve">-</w:t>
      </w:r>
      <w:r>
        <w:t xml:space="preserve"> </w:t>
      </w:r>
      <w:r>
        <w:t xml:space="preserve">Australia</w:t>
      </w:r>
      <w:r>
        <w:t xml:space="preserve"> </w:t>
      </w:r>
      <w:r>
        <w:t xml:space="preserve">Sydney</w:t>
      </w:r>
    </w:p>
    <w:p>
      <w:pPr>
        <w:pStyle w:val="FirstParagraph"/>
      </w:pPr>
      <w:r>
        <w:t xml:space="preserve">INVOICE</w:t>
      </w:r>
    </w:p>
    <w:p>
      <w:pPr>
        <w:pStyle w:val="BodyText"/>
      </w:pPr>
      <w:r>
        <w:t xml:space="preserve">Editorial &amp; Post-Production Services</w:t>
      </w:r>
    </w:p>
    <w:p>
      <w:pPr>
        <w:pStyle w:val="BodyText"/>
      </w:pPr>
      <w:r>
        <w:t xml:space="preserve">Australia Sydney</w:t>
      </w:r>
    </w:p>
    <w:p>
      <w:pPr>
        <w:pStyle w:val="BodyText"/>
      </w:pPr>
      <w:r>
        <w:rPr>
          <w:bCs/>
          <w:b/>
        </w:rPr>
        <w:t xml:space="preserve">Invoice Number:</w:t>
      </w:r>
      <w:r>
        <w:t xml:space="preserve"> </w:t>
      </w:r>
      <w:r>
        <w:t xml:space="preserve">INV-2025-04871</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Payment Terms:</w:t>
      </w:r>
      <w:r>
        <w:t xml:space="preserve"> </w:t>
      </w:r>
      <w:r>
        <w:t xml:space="preserve">Net 30 Days</w:t>
      </w:r>
    </w:p>
    <w:p>
      <w:pPr>
        <w:pStyle w:val="BodyText"/>
      </w:pPr>
      <w:r>
        <w:rPr>
          <w:bCs/>
          <w:b/>
        </w:rPr>
        <w:t xml:space="preserve">Location:</w:t>
      </w:r>
      <w:r>
        <w:t xml:space="preserve"> </w:t>
      </w:r>
      <w:r>
        <w:t xml:space="preserve">Australia Sydney, NSW 2000</w:t>
      </w:r>
    </w:p>
    <w:bookmarkStart w:id="20" w:name="from-service-provider"/>
    <w:p>
      <w:pPr>
        <w:pStyle w:val="Heading3"/>
      </w:pPr>
      <w:r>
        <w:t xml:space="preserve">From (Service Provider)</w:t>
      </w:r>
    </w:p>
    <w:p>
      <w:pPr>
        <w:pStyle w:val="FirstParagraph"/>
      </w:pPr>
      <w:r>
        <w:rPr>
          <w:bCs/>
          <w:b/>
        </w:rPr>
        <w:t xml:space="preserve">Sydney Editorial Studio Pty Ltd</w:t>
      </w:r>
    </w:p>
    <w:p>
      <w:pPr>
        <w:pStyle w:val="BodyText"/>
      </w:pPr>
      <w:r>
        <w:t xml:space="preserve">Level 12, 47 Martin Place</w:t>
      </w:r>
    </w:p>
    <w:p>
      <w:pPr>
        <w:pStyle w:val="BodyText"/>
      </w:pPr>
      <w:r>
        <w:t xml:space="preserve">Sydney, NSW 2000</w:t>
      </w:r>
    </w:p>
    <w:p>
      <w:pPr>
        <w:pStyle w:val="BodyText"/>
      </w:pPr>
      <w:r>
        <w:t xml:space="preserve">Australia</w:t>
      </w:r>
    </w:p>
    <w:p>
      <w:pPr>
        <w:pStyle w:val="BodyText"/>
      </w:pPr>
      <w:r>
        <w:t xml:space="preserve">ABN: 54 123 456 789</w:t>
      </w:r>
    </w:p>
    <w:p>
      <w:pPr>
        <w:pStyle w:val="BodyText"/>
      </w:pPr>
      <w:r>
        <w:t xml:space="preserve">Email: billing@sydneyeditorial.com.au</w:t>
      </w:r>
    </w:p>
    <w:p>
      <w:pPr>
        <w:pStyle w:val="BodyText"/>
      </w:pPr>
      <w:r>
        <w:t xml:space="preserve">Phone: +61 2 9300 4521</w:t>
      </w:r>
    </w:p>
    <w:bookmarkEnd w:id="20"/>
    <w:bookmarkStart w:id="21" w:name="billed-to-client"/>
    <w:p>
      <w:pPr>
        <w:pStyle w:val="Heading3"/>
      </w:pPr>
      <w:r>
        <w:t xml:space="preserve">Billed To (Client)</w:t>
      </w:r>
    </w:p>
    <w:p>
      <w:pPr>
        <w:pStyle w:val="FirstParagraph"/>
      </w:pPr>
      <w:r>
        <w:rPr>
          <w:bCs/>
          <w:b/>
        </w:rPr>
        <w:t xml:space="preserve">Harbour Media Productions Ltd</w:t>
      </w:r>
    </w:p>
    <w:p>
      <w:pPr>
        <w:pStyle w:val="BodyText"/>
      </w:pPr>
      <w:r>
        <w:t xml:space="preserve">Suite 5, 200 George Street</w:t>
      </w:r>
    </w:p>
    <w:p>
      <w:pPr>
        <w:pStyle w:val="BodyText"/>
      </w:pPr>
      <w:r>
        <w:t xml:space="preserve">Sydney, NSW 2000</w:t>
      </w:r>
    </w:p>
    <w:p>
      <w:pPr>
        <w:pStyle w:val="BodyText"/>
      </w:pPr>
      <w:r>
        <w:t xml:space="preserve">Australia</w:t>
      </w:r>
    </w:p>
    <w:p>
      <w:pPr>
        <w:pStyle w:val="BodyText"/>
      </w:pPr>
      <w:r>
        <w:t xml:space="preserve">ABN: 87 987 654 321</w:t>
      </w:r>
    </w:p>
    <w:p>
      <w:pPr>
        <w:pStyle w:val="BodyText"/>
      </w:pPr>
      <w:r>
        <w:t xml:space="preserve">Email: accounts@harbourmedia.com.au</w:t>
      </w:r>
    </w:p>
    <w:p>
      <w:pPr>
        <w:pStyle w:val="BodyText"/>
      </w:pPr>
      <w:r>
        <w:t xml:space="preserve">Phone: +61 2 9200 7834</w:t>
      </w:r>
    </w:p>
    <w:bookmarkEnd w:id="21"/>
    <w:bookmarkStart w:id="23" w:name="X238010f0e0d5c37ddad4bd262cedd34ee35d6ed"/>
    <w:p>
      <w:pPr>
        <w:pStyle w:val="Heading2"/>
      </w:pPr>
      <w:r>
        <w:t xml:space="preserve">Editorial Services Rendered – Australia Sydney</w:t>
      </w:r>
    </w:p>
    <w:p>
      <w:pPr>
        <w:pStyle w:val="FirstParagraph"/>
      </w:pPr>
      <w:r>
        <w:t xml:space="preserve">This Invoice covers professional Editor services delivered in Australia Sydney for the production titled "Coastal Horizons – Season 3" during the period of 1 May 2025 to 10 June 2025.</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Editor Services</w:t>
            </w:r>
          </w:p>
        </w:tc>
        <w:tc>
          <w:tcPr/>
          <w:p>
            <w:pPr>
              <w:pStyle w:val="Compact"/>
              <w:jc w:val="left"/>
            </w:pPr>
            <w:r>
              <w:t xml:space="preserve">Rate (AUD)</w:t>
            </w:r>
          </w:p>
        </w:tc>
        <w:tc>
          <w:tcPr/>
          <w:p>
            <w:pPr>
              <w:pStyle w:val="Compact"/>
              <w:jc w:val="left"/>
            </w:pPr>
            <w:r>
              <w:t xml:space="preserve">Hours / Units</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Senior Editor – Primary Picture Editing (4K UHD, DaVinci Resolve). Includes assembly, rough cut, and fine cut of 6 episodes. All work performed at the Australia Sydney studio facility.</w:t>
            </w:r>
          </w:p>
        </w:tc>
        <w:tc>
          <w:tcPr/>
          <w:p>
            <w:pPr>
              <w:pStyle w:val="Compact"/>
              <w:jc w:val="left"/>
            </w:pPr>
            <w:r>
              <w:t xml:space="preserve">$185.00</w:t>
            </w:r>
          </w:p>
        </w:tc>
        <w:tc>
          <w:tcPr/>
          <w:p>
            <w:pPr>
              <w:pStyle w:val="Compact"/>
              <w:jc w:val="left"/>
            </w:pPr>
            <w:r>
              <w:t xml:space="preserve">120 hrs</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Assistant Editor – Media Management, Sync, and Organisation. Ingest of 4.2 TB of RAW footage, logging, binning, and preparation of sequences for the lead Editor in Australia Sydney.</w:t>
            </w:r>
          </w:p>
        </w:tc>
        <w:tc>
          <w:tcPr/>
          <w:p>
            <w:pPr>
              <w:pStyle w:val="Compact"/>
              <w:jc w:val="left"/>
            </w:pPr>
            <w:r>
              <w:t xml:space="preserve">$95.00</w:t>
            </w:r>
          </w:p>
        </w:tc>
        <w:tc>
          <w:tcPr/>
          <w:p>
            <w:pPr>
              <w:pStyle w:val="Compact"/>
              <w:jc w:val="left"/>
            </w:pPr>
            <w:r>
              <w:t xml:space="preserve">80 hrs</w:t>
            </w:r>
          </w:p>
        </w:tc>
        <w:tc>
          <w:tcPr/>
          <w:p>
            <w:pPr>
              <w:pStyle w:val="Compact"/>
              <w:jc w:val="left"/>
            </w:pPr>
            <w:r>
              <w:t xml:space="preserve">$7,600.00</w:t>
            </w:r>
          </w:p>
        </w:tc>
      </w:tr>
      <w:tr>
        <w:tc>
          <w:tcPr/>
          <w:p>
            <w:pPr>
              <w:pStyle w:val="Compact"/>
              <w:jc w:val="left"/>
            </w:pPr>
            <w:r>
              <w:t xml:space="preserve">3</w:t>
            </w:r>
          </w:p>
        </w:tc>
        <w:tc>
          <w:tcPr/>
          <w:p>
            <w:pPr>
              <w:pStyle w:val="Compact"/>
              <w:jc w:val="left"/>
            </w:pPr>
            <w:r>
              <w:t xml:space="preserve">Editor – Sound Design &amp; Audio Mixing. Full audio post-production including dialogue editing, ADR integration, foley placement, and final 5.1 surround mix delivered from the Australia Sydney sound stage.</w:t>
            </w:r>
          </w:p>
        </w:tc>
        <w:tc>
          <w:tcPr/>
          <w:p>
            <w:pPr>
              <w:pStyle w:val="Compact"/>
              <w:jc w:val="left"/>
            </w:pPr>
            <w:r>
              <w:t xml:space="preserve">$145.00</w:t>
            </w:r>
          </w:p>
        </w:tc>
        <w:tc>
          <w:tcPr/>
          <w:p>
            <w:pPr>
              <w:pStyle w:val="Compact"/>
              <w:jc w:val="left"/>
            </w:pPr>
            <w:r>
              <w:t xml:space="preserve">60 hrs</w:t>
            </w:r>
          </w:p>
        </w:tc>
        <w:tc>
          <w:tcPr/>
          <w:p>
            <w:pPr>
              <w:pStyle w:val="Compact"/>
              <w:jc w:val="left"/>
            </w:pPr>
            <w:r>
              <w:t xml:space="preserve">$8,700.00</w:t>
            </w:r>
          </w:p>
        </w:tc>
      </w:tr>
      <w:tr>
        <w:tc>
          <w:tcPr/>
          <w:p>
            <w:pPr>
              <w:pStyle w:val="Compact"/>
              <w:jc w:val="left"/>
            </w:pPr>
            <w:r>
              <w:t xml:space="preserve">4</w:t>
            </w:r>
          </w:p>
        </w:tc>
        <w:tc>
          <w:tcPr/>
          <w:p>
            <w:pPr>
              <w:pStyle w:val="Compact"/>
              <w:jc w:val="left"/>
            </w:pPr>
            <w:r>
              <w:t xml:space="preserve">Editor – Colour Grading &amp; Finishing. Primary and secondary colour correction, LUT application, and final grade for all 6 episodes. Performed on calibrated reference monitors in Australia Sydney.</w:t>
            </w:r>
          </w:p>
        </w:tc>
        <w:tc>
          <w:tcPr/>
          <w:p>
            <w:pPr>
              <w:pStyle w:val="Compact"/>
              <w:jc w:val="left"/>
            </w:pPr>
            <w:r>
              <w:t xml:space="preserve">$165.00</w:t>
            </w:r>
          </w:p>
        </w:tc>
        <w:tc>
          <w:tcPr/>
          <w:p>
            <w:pPr>
              <w:pStyle w:val="Compact"/>
              <w:jc w:val="left"/>
            </w:pPr>
            <w:r>
              <w:t xml:space="preserve">45 hrs</w:t>
            </w:r>
          </w:p>
        </w:tc>
        <w:tc>
          <w:tcPr/>
          <w:p>
            <w:pPr>
              <w:pStyle w:val="Compact"/>
              <w:jc w:val="left"/>
            </w:pPr>
            <w:r>
              <w:t xml:space="preserve">$7,425.00</w:t>
            </w:r>
          </w:p>
        </w:tc>
      </w:tr>
      <w:tr>
        <w:tc>
          <w:tcPr/>
          <w:p>
            <w:pPr>
              <w:pStyle w:val="Compact"/>
              <w:jc w:val="left"/>
            </w:pPr>
            <w:r>
              <w:t xml:space="preserve">5</w:t>
            </w:r>
          </w:p>
        </w:tc>
        <w:tc>
          <w:tcPr/>
          <w:p>
            <w:pPr>
              <w:pStyle w:val="Compact"/>
              <w:jc w:val="left"/>
            </w:pPr>
            <w:r>
              <w:t xml:space="preserve">Editor – Motion Graphics &amp; Title Sequences. Design and animation of opening titles, lower thirds, and transition elements. All assets delivered in 4K resolution from the Australia Sydney creative team.</w:t>
            </w:r>
          </w:p>
        </w:tc>
        <w:tc>
          <w:tcPr/>
          <w:p>
            <w:pPr>
              <w:pStyle w:val="Compact"/>
              <w:jc w:val="left"/>
            </w:pPr>
            <w:r>
              <w:t xml:space="preserve">$130.00</w:t>
            </w:r>
          </w:p>
        </w:tc>
        <w:tc>
          <w:tcPr/>
          <w:p>
            <w:pPr>
              <w:pStyle w:val="Compact"/>
              <w:jc w:val="left"/>
            </w:pPr>
            <w:r>
              <w:t xml:space="preserve">30 hrs</w:t>
            </w:r>
          </w:p>
        </w:tc>
        <w:tc>
          <w:tcPr/>
          <w:p>
            <w:pPr>
              <w:pStyle w:val="Compact"/>
              <w:jc w:val="left"/>
            </w:pPr>
            <w:r>
              <w:t xml:space="preserve">$3,900.00</w:t>
            </w:r>
          </w:p>
        </w:tc>
      </w:tr>
      <w:tr>
        <w:tc>
          <w:tcPr/>
          <w:p>
            <w:pPr>
              <w:pStyle w:val="Compact"/>
              <w:jc w:val="left"/>
            </w:pPr>
            <w:r>
              <w:t xml:space="preserve">6</w:t>
            </w:r>
          </w:p>
        </w:tc>
        <w:tc>
          <w:tcPr/>
          <w:p>
            <w:pPr>
              <w:pStyle w:val="Compact"/>
              <w:jc w:val="left"/>
            </w:pPr>
            <w:r>
              <w:t xml:space="preserve">Editor – QC &amp; Delivery. Quality control review, format conversion, and delivery of final masters in H.264, ProRes 422 HQ, and DCP formats. Compliance check against Australian broadcasting standards (Freeview / Foxtel specifications).</w:t>
            </w:r>
          </w:p>
        </w:tc>
        <w:tc>
          <w:tcPr/>
          <w:p>
            <w:pPr>
              <w:pStyle w:val="Compact"/>
              <w:jc w:val="left"/>
            </w:pPr>
            <w:r>
              <w:t xml:space="preserve">$110.00</w:t>
            </w:r>
          </w:p>
        </w:tc>
        <w:tc>
          <w:tcPr/>
          <w:p>
            <w:pPr>
              <w:pStyle w:val="Compact"/>
              <w:jc w:val="left"/>
            </w:pPr>
            <w:r>
              <w:t xml:space="preserve">20 hrs</w:t>
            </w:r>
          </w:p>
        </w:tc>
        <w:tc>
          <w:tcPr/>
          <w:p>
            <w:pPr>
              <w:pStyle w:val="Compact"/>
              <w:jc w:val="left"/>
            </w:pPr>
            <w:r>
              <w:t xml:space="preserve">$2,200.00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$52,025.00</w:t>
            </w:r>
          </w:p>
        </w:tc>
      </w:tr>
      <w:tr>
        <w:tc>
          <w:tcPr/>
          <w:p>
            <w:pPr>
              <w:pStyle w:val="Compact"/>
              <w:jc w:val="left"/>
            </w:pPr>
            <w:r>
              <w:t xml:space="preserve">GST (10% – Australia)</w:t>
            </w:r>
          </w:p>
        </w:tc>
        <w:tc>
          <w:tcPr/>
          <w:p>
            <w:pPr>
              <w:pStyle w:val="Compact"/>
              <w:jc w:val="right"/>
            </w:pPr>
            <w:r>
              <w:t xml:space="preserve">$5,202.50</w:t>
            </w:r>
          </w:p>
        </w:tc>
      </w:tr>
      <w:tr>
        <w:tc>
          <w:tcPr/>
          <w:p>
            <w:pPr>
              <w:pStyle w:val="Compact"/>
              <w:jc w:val="left"/>
            </w:pPr>
            <w:r>
              <w:t xml:space="preserve">Total Due (AUD)</w:t>
            </w:r>
          </w:p>
        </w:tc>
        <w:tc>
          <w:tcPr/>
          <w:p>
            <w:pPr>
              <w:pStyle w:val="Compact"/>
              <w:jc w:val="right"/>
            </w:pPr>
            <w:r>
              <w:t xml:space="preserve">$57,227.50</w:t>
            </w:r>
          </w:p>
        </w:tc>
      </w:tr>
    </w:tbl>
    <w:bookmarkStart w:id="22" w:name="payment-invoice-terms"/>
    <w:p>
      <w:pPr>
        <w:pStyle w:val="Heading3"/>
      </w:pPr>
      <w:r>
        <w:t xml:space="preserve">Payment &amp; Invoice Terms</w:t>
      </w:r>
    </w:p>
    <w:p>
      <w:pPr>
        <w:pStyle w:val="FirstParagraph"/>
      </w:pPr>
      <w:r>
        <w:t xml:space="preserve">This Invoice must be settled in full within thirty (30) calendar days of the Invoice date stated above. Payment is to be made via bank transfer to the account of Sydney Editorial Studio Pty Ltd, Australia Sydney. Bank details: BSB 062-000, Account 1234 5678, ANZ Bank, Sydney NSW.</w:t>
      </w:r>
    </w:p>
    <w:p>
      <w:pPr>
        <w:pStyle w:val="BodyText"/>
      </w:pPr>
      <w:r>
        <w:t xml:space="preserve">Overdue amounts on this Invoice will incur interest at the rate of 2% per month or the maximum rate permitted under Australian law, whichever is lower, calculated from the due date until the date of payment.</w:t>
      </w:r>
    </w:p>
    <w:p>
      <w:pPr>
        <w:pStyle w:val="BodyText"/>
      </w:pPr>
      <w:r>
        <w:t xml:space="preserve">All Editor services described in this Invoice were performed in Australia Sydney in accordance with the Australian Consumer Law and the applicable New South Wales Fair Trading regulations. The Editor team adhered to the Australian Broadcasting Standards Board (ABSB) guidelines throughout the production process.</w:t>
      </w:r>
    </w:p>
    <w:p>
      <w:pPr>
        <w:pStyle w:val="BodyText"/>
      </w:pPr>
      <w:r>
        <w:t xml:space="preserve">Any disputes regarding this Invoice must be raised in writing within fourteen (14) days of receipt. Failure to dispute within this period constitutes acceptance of the Invoice and all services rendered by the Editor team in Australia Sydney.</w:t>
      </w:r>
    </w:p>
    <w:p>
      <w:pPr>
        <w:pStyle w:val="BodyText"/>
      </w:pPr>
      <w:r>
        <w:t xml:space="preserve">All intellectual property rights in the final edited materials transfer to the client upon full and final payment of this Invoice. The Editor retains the right to display the work in a professional portfolio and to reference the project in Australia Sydney industry publications, subject to a mutual non-disclosure agreement where applicable.</w:t>
      </w:r>
    </w:p>
    <w:p>
      <w:pPr>
        <w:pStyle w:val="BodyText"/>
      </w:pPr>
      <w:r>
        <w:t xml:space="preserve">This Invoice is issued in accordance with the Australian Taxation Office (ATO) requirements for GST-registered entities operating in Australia Sydney. A tax invoice receipt can be provided upon request for the client's accounting records.</w:t>
      </w:r>
    </w:p>
    <w:bookmarkEnd w:id="22"/>
    <w:p>
      <w:pPr>
        <w:pStyle w:val="BodyText"/>
      </w:pPr>
      <w:r>
        <w:rPr>
          <w:bCs/>
          <w:b/>
        </w:rPr>
        <w:t xml:space="preserve">Sydney Editorial Studio Pty Ltd</w:t>
      </w:r>
      <w:r>
        <w:t xml:space="preserve"> </w:t>
      </w:r>
      <w:r>
        <w:t xml:space="preserve">| Level 12, 47 Martin Place, Sydney, NSW 2000, Australia</w:t>
      </w:r>
    </w:p>
    <w:p>
      <w:pPr>
        <w:pStyle w:val="BodyText"/>
      </w:pPr>
      <w:r>
        <w:t xml:space="preserve">ABN: 54 123 456 789 | ACN: 123 456 789 | GST Registered</w:t>
      </w:r>
    </w:p>
    <w:p>
      <w:pPr>
        <w:pStyle w:val="BodyText"/>
      </w:pPr>
      <w:r>
        <w:t xml:space="preserve">This Invoice was generated electronically and is valid without a physical signature. For queries regarding this Invoice, please contact billing@sydneyeditorial.com.au or call +61 2 9300 4521 during business hours (Monday to Friday, 9:00 AM – 5:30 PM AEST, Australia Sydney).</w:t>
      </w:r>
    </w:p>
    <w:p>
      <w:pPr>
        <w:pStyle w:val="BodyText"/>
      </w:pPr>
      <w:r>
        <w:t xml:space="preserve">© 2025 Sydney Editorial Studio Pty Ltd. All rights reserved. Invoice INV-2025-04871 – Australia Sydney.</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Editorial Services - Australia Sydney</dc:title>
  <dc:creator/>
  <dc:language>en</dc:language>
  <cp:keywords/>
  <dcterms:created xsi:type="dcterms:W3CDTF">2026-10-10T02:16:39Z</dcterms:created>
  <dcterms:modified xsi:type="dcterms:W3CDTF">2026-10-10T02:16:39Z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