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editoria-napoletana-s.r.l."/>
    <w:p>
      <w:pPr>
        <w:pStyle w:val="Heading1"/>
      </w:pPr>
      <w:r>
        <w:t xml:space="preserve">Editoria Napoletana S.r.l.</w:t>
      </w:r>
    </w:p>
    <w:p>
      <w:pPr>
        <w:pStyle w:val="FirstParagraph"/>
      </w:pPr>
      <w:r>
        <w:t xml:space="preserve">Via Toledo 142, 80132 Naples, Italy</w:t>
      </w:r>
    </w:p>
    <w:p>
      <w:pPr>
        <w:pStyle w:val="BodyText"/>
      </w:pPr>
      <w:r>
        <w:t xml:space="preserve">VAT: IT08452170634</w:t>
      </w:r>
    </w:p>
    <w:p>
      <w:pPr>
        <w:pStyle w:val="BodyText"/>
      </w:pPr>
      <w:r>
        <w:t xml:space="preserve">info@editorianapoletana.it</w:t>
      </w:r>
    </w:p>
    <w:p>
      <w:pPr>
        <w:pStyle w:val="BodyText"/>
      </w:pPr>
      <w:r>
        <w:t xml:space="preserve">+39 081 555 2347</w:t>
      </w:r>
    </w:p>
    <w:bookmarkEnd w:id="20"/>
    <w:bookmarkStart w:id="21" w:name="invoice"/>
    <w:p>
      <w:pPr>
        <w:pStyle w:val="Heading2"/>
      </w:pPr>
      <w:r>
        <w:t xml:space="preserve">INVOICE</w:t>
      </w:r>
    </w:p>
    <w:p>
      <w:pPr>
        <w:pStyle w:val="FirstParagraph"/>
      </w:pPr>
      <w:r>
        <w:t xml:space="preserve">Professional Editor Services</w:t>
      </w:r>
    </w:p>
    <w:p>
      <w:pPr>
        <w:pStyle w:val="BodyText"/>
      </w:pPr>
      <w:r>
        <w:t xml:space="preserve">Invoice No: INV-2025-NAP-0047</w:t>
      </w:r>
    </w:p>
    <w:p>
      <w:pPr>
        <w:pStyle w:val="BodyText"/>
      </w:pPr>
      <w:r>
        <w:t xml:space="preserve">Date of Issue: 15 June 2025</w:t>
      </w:r>
    </w:p>
    <w:p>
      <w:pPr>
        <w:pStyle w:val="BodyText"/>
      </w:pPr>
      <w:r>
        <w:t xml:space="preserve">Due Date: 15 July 2025</w:t>
      </w:r>
    </w:p>
    <w:bookmarkEnd w:id="21"/>
    <w:bookmarkStart w:id="22" w:name="bill-to"/>
    <w:p>
      <w:pPr>
        <w:pStyle w:val="Heading3"/>
      </w:pPr>
      <w:r>
        <w:t xml:space="preserve">Bill To</w:t>
      </w:r>
    </w:p>
    <w:p>
      <w:pPr>
        <w:pStyle w:val="FirstParagraph"/>
      </w:pPr>
      <w:r>
        <w:rPr>
          <w:bCs/>
          <w:b/>
        </w:rPr>
        <w:t xml:space="preserve">Studio Letterario Vesuvio</w:t>
      </w:r>
    </w:p>
    <w:p>
      <w:pPr>
        <w:pStyle w:val="BodyText"/>
      </w:pPr>
      <w:r>
        <w:t xml:space="preserve">Dr. Marco Esposito, Managing Director</w:t>
      </w:r>
    </w:p>
    <w:p>
      <w:pPr>
        <w:pStyle w:val="BodyText"/>
      </w:pPr>
      <w:r>
        <w:t xml:space="preserve">Via Chiaia 88, 80121 Naples, Italy</w:t>
      </w:r>
    </w:p>
    <w:p>
      <w:pPr>
        <w:pStyle w:val="BodyText"/>
      </w:pPr>
      <w:r>
        <w:t xml:space="preserve">VAT: IT07723410639</w:t>
      </w:r>
    </w:p>
    <w:bookmarkEnd w:id="22"/>
    <w:bookmarkStart w:id="23" w:name="project-reference"/>
    <w:p>
      <w:pPr>
        <w:pStyle w:val="Heading3"/>
      </w:pPr>
      <w:r>
        <w:t xml:space="preserve">Project Reference</w:t>
      </w:r>
    </w:p>
    <w:p>
      <w:pPr>
        <w:pStyle w:val="FirstParagraph"/>
      </w:pPr>
      <w:r>
        <w:t xml:space="preserve">Editorial Compilation – Vol. XII</w:t>
      </w:r>
    </w:p>
    <w:p>
      <w:pPr>
        <w:pStyle w:val="BodyText"/>
      </w:pPr>
      <w:r>
        <w:t xml:space="preserve">Client File: SLV-2025-0091</w:t>
      </w:r>
    </w:p>
    <w:p>
      <w:pPr>
        <w:pStyle w:val="BodyText"/>
      </w:pPr>
      <w:r>
        <w:t xml:space="preserve">Service Location: Naples, Italy</w:t>
      </w:r>
    </w:p>
    <w:bookmarkEnd w:id="23"/>
    <w:bookmarkStart w:id="24" w:name="editor-assigned"/>
    <w:p>
      <w:pPr>
        <w:pStyle w:val="Heading3"/>
      </w:pPr>
      <w:r>
        <w:t xml:space="preserve">Editor Assigned</w:t>
      </w:r>
    </w:p>
    <w:p>
      <w:pPr>
        <w:pStyle w:val="FirstParagraph"/>
      </w:pPr>
      <w:r>
        <w:t xml:space="preserve">Prof. Lucia De Santis</w:t>
      </w:r>
    </w:p>
    <w:p>
      <w:pPr>
        <w:pStyle w:val="BodyText"/>
      </w:pPr>
      <w:r>
        <w:t xml:space="preserve">Senior Editor, Italian &amp; English</w:t>
      </w:r>
    </w:p>
    <w:p>
      <w:pPr>
        <w:pStyle w:val="BodyText"/>
      </w:pPr>
      <w:r>
        <w:t xml:space="preserve">Licence No. NAP-ED-2019-0342</w:t>
      </w:r>
    </w:p>
    <w:bookmarkEnd w:id="24"/>
    <w:bookmarkStart w:id="25" w:name="description-of-editor-services-rendered"/>
    <w:p>
      <w:pPr>
        <w:pStyle w:val="Heading3"/>
      </w:pPr>
      <w:r>
        <w:t xml:space="preserve">Description of Editor Services Rendered</w:t>
      </w:r>
    </w:p>
    <w:p>
      <w:pPr>
        <w:pStyle w:val="FirstParagraph"/>
      </w:pPr>
      <w:r>
        <w:t xml:space="preserve">This Invoice documents the professional Editor services provided by Editoria Napoletana S.r.l. to Studio Letterario Vesuvio for the comprehensive editorial compilation, revision, and finalisation of Volume XII of the</w:t>
      </w:r>
      <w:r>
        <w:t xml:space="preserve"> </w:t>
      </w:r>
      <w:r>
        <w:rPr>
          <w:iCs/>
          <w:i/>
        </w:rPr>
        <w:t xml:space="preserve">Antologia della Letteratura Campana</w:t>
      </w:r>
      <w:r>
        <w:t xml:space="preserve">. All Editor work was conducted at our dedicated editorial offices in Naples, Italy, in full compliance with the Italian Editorial Standards Board (CEI) guidelines and the contractual obligations set forth in Service Agreement SLV-2025-0091. The Editor, Prof. Lucia De Santis, oversaw every stage of the manuscript from initial structural review through to final typographic proofreading, ensuring that the publication met the highest scholarly and aesthetic standards expected of a work produced in the cultural heart of Italy Naples.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(22%)</w:t>
            </w:r>
          </w:p>
        </w:tc>
      </w:tr>
      <w:tr>
        <w:tc>
          <w:tcPr/>
          <w:p>
            <w:pPr>
              <w:pStyle w:val="Compact"/>
              <w:jc w:val="left"/>
            </w:pPr>
            <w:r>
              <w:t xml:space="preserve">1</w:t>
            </w:r>
          </w:p>
        </w:tc>
        <w:tc>
          <w:tcPr/>
          <w:p>
            <w:pPr>
              <w:pStyle w:val="Compact"/>
              <w:jc w:val="left"/>
            </w:pPr>
            <w:r>
              <w:t xml:space="preserve">Initial structural review and editorial assessment of the full manuscript (420 pages) by the assigned Editor. Includes chapter reorganisation, thematic consistency checks, and a detailed Editor's report delivered to the client within Naples, Italy.</w:t>
            </w:r>
          </w:p>
        </w:tc>
        <w:tc>
          <w:tcPr/>
          <w:p>
            <w:pPr>
              <w:pStyle w:val="Compact"/>
              <w:jc w:val="left"/>
            </w:pPr>
            <w:r>
              <w:t xml:space="preserve">32 hrs</w:t>
            </w:r>
          </w:p>
        </w:tc>
        <w:tc>
          <w:tcPr/>
          <w:p>
            <w:pPr>
              <w:pStyle w:val="Compact"/>
              <w:jc w:val="left"/>
            </w:pPr>
            <w:r>
              <w:t xml:space="preserve">€85.00</w:t>
            </w:r>
          </w:p>
        </w:tc>
        <w:tc>
          <w:tcPr/>
          <w:p>
            <w:pPr>
              <w:pStyle w:val="Compact"/>
              <w:jc w:val="left"/>
            </w:pPr>
            <w:r>
              <w:t xml:space="preserve">€2,720.00</w:t>
            </w:r>
          </w:p>
        </w:tc>
        <w:tc>
          <w:tcPr/>
          <w:p>
            <w:pPr>
              <w:pStyle w:val="Compact"/>
              <w:jc w:val="left"/>
            </w:pPr>
            <w:r>
              <w:t xml:space="preserve">€598.40</w:t>
            </w:r>
          </w:p>
        </w:tc>
      </w:tr>
      <w:tr>
        <w:tc>
          <w:tcPr/>
          <w:p>
            <w:pPr>
              <w:pStyle w:val="Compact"/>
              <w:jc w:val="left"/>
            </w:pPr>
            <w:r>
              <w:t xml:space="preserve">2</w:t>
            </w:r>
          </w:p>
        </w:tc>
        <w:tc>
          <w:tcPr/>
          <w:p>
            <w:pPr>
              <w:pStyle w:val="Compact"/>
              <w:jc w:val="left"/>
            </w:pPr>
            <w:r>
              <w:t xml:space="preserve">Line-by-line copyediting and linguistic refinement of all Italian and English text. The Editor corrected grammatical inconsistencies, standardised terminology, and ensured adherence to the Oxford Italian Style Guide. Conducted at the Naples, Italy editorial suite.</w:t>
            </w:r>
          </w:p>
        </w:tc>
        <w:tc>
          <w:tcPr/>
          <w:p>
            <w:pPr>
              <w:pStyle w:val="Compact"/>
              <w:jc w:val="left"/>
            </w:pPr>
            <w:r>
              <w:t xml:space="preserve">56 hrs</w:t>
            </w:r>
          </w:p>
        </w:tc>
        <w:tc>
          <w:tcPr/>
          <w:p>
            <w:pPr>
              <w:pStyle w:val="Compact"/>
              <w:jc w:val="left"/>
            </w:pPr>
            <w:r>
              <w:t xml:space="preserve">€78.00</w:t>
            </w:r>
          </w:p>
        </w:tc>
        <w:tc>
          <w:tcPr/>
          <w:p>
            <w:pPr>
              <w:pStyle w:val="Compact"/>
              <w:jc w:val="left"/>
            </w:pPr>
            <w:r>
              <w:t xml:space="preserve">€4,368.00</w:t>
            </w:r>
          </w:p>
        </w:tc>
        <w:tc>
          <w:tcPr/>
          <w:p>
            <w:pPr>
              <w:pStyle w:val="Compact"/>
              <w:jc w:val="left"/>
            </w:pPr>
            <w:r>
              <w:t xml:space="preserve">€960.96</w:t>
            </w:r>
          </w:p>
        </w:tc>
      </w:tr>
      <w:tr>
        <w:tc>
          <w:tcPr/>
          <w:p>
            <w:pPr>
              <w:pStyle w:val="Compact"/>
              <w:jc w:val="left"/>
            </w:pPr>
            <w:r>
              <w:t xml:space="preserve">3</w:t>
            </w:r>
          </w:p>
        </w:tc>
        <w:tc>
          <w:tcPr/>
          <w:p>
            <w:pPr>
              <w:pStyle w:val="Compact"/>
              <w:jc w:val="left"/>
            </w:pPr>
            <w:r>
              <w:t xml:space="preserve">Factual verification and source cross-referencing. The Editor validated 340 bibliographic citations, 112 historical references, and 28 archival documents pertaining to the Neapolitan literary tradition. All verification work was performed using the municipal archives of Naples, Italy.</w:t>
            </w:r>
          </w:p>
        </w:tc>
        <w:tc>
          <w:tcPr/>
          <w:p>
            <w:pPr>
              <w:pStyle w:val="Compact"/>
              <w:jc w:val="left"/>
            </w:pPr>
            <w:r>
              <w:t xml:space="preserve">28 hrs</w:t>
            </w:r>
          </w:p>
        </w:tc>
        <w:tc>
          <w:tcPr/>
          <w:p>
            <w:pPr>
              <w:pStyle w:val="Compact"/>
              <w:jc w:val="left"/>
            </w:pPr>
            <w:r>
              <w:t xml:space="preserve">€92.00</w:t>
            </w:r>
          </w:p>
        </w:tc>
        <w:tc>
          <w:tcPr/>
          <w:p>
            <w:pPr>
              <w:pStyle w:val="Compact"/>
              <w:jc w:val="left"/>
            </w:pPr>
            <w:r>
              <w:t xml:space="preserve">€2,576.00</w:t>
            </w:r>
          </w:p>
        </w:tc>
        <w:tc>
          <w:tcPr/>
          <w:p>
            <w:pPr>
              <w:pStyle w:val="Compact"/>
              <w:jc w:val="left"/>
            </w:pPr>
            <w:r>
              <w:t xml:space="preserve">€566.72</w:t>
            </w:r>
          </w:p>
        </w:tc>
      </w:tr>
      <w:tr>
        <w:tc>
          <w:tcPr/>
          <w:p>
            <w:pPr>
              <w:pStyle w:val="Compact"/>
              <w:jc w:val="left"/>
            </w:pPr>
            <w:r>
              <w:t xml:space="preserve">4</w:t>
            </w:r>
          </w:p>
        </w:tc>
        <w:tc>
          <w:tcPr/>
          <w:p>
            <w:pPr>
              <w:pStyle w:val="Compact"/>
              <w:jc w:val="left"/>
            </w:pPr>
            <w:r>
              <w:t xml:space="preserve">Final proofreading of the typeset galley proofs (two full passes). The Editor identified and corrected 187 typographical errors, 34 layout inconsistencies, and 12 image-caption mismatches. Proofreading was conducted at the print partner's facility in the historic centre of Naples, Italy.</w:t>
            </w:r>
          </w:p>
        </w:tc>
        <w:tc>
          <w:tcPr/>
          <w:p>
            <w:pPr>
              <w:pStyle w:val="Compact"/>
              <w:jc w:val="left"/>
            </w:pPr>
            <w:r>
              <w:t xml:space="preserve">24 hrs</w:t>
            </w:r>
          </w:p>
        </w:tc>
        <w:tc>
          <w:tcPr/>
          <w:p>
            <w:pPr>
              <w:pStyle w:val="Compact"/>
              <w:jc w:val="left"/>
            </w:pPr>
            <w:r>
              <w:t xml:space="preserve">€70.00</w:t>
            </w:r>
          </w:p>
        </w:tc>
        <w:tc>
          <w:tcPr/>
          <w:p>
            <w:pPr>
              <w:pStyle w:val="Compact"/>
              <w:jc w:val="left"/>
            </w:pPr>
            <w:r>
              <w:t xml:space="preserve">€1,680.00</w:t>
            </w:r>
          </w:p>
        </w:tc>
        <w:tc>
          <w:tcPr/>
          <w:p>
            <w:pPr>
              <w:pStyle w:val="Compact"/>
              <w:jc w:val="left"/>
            </w:pPr>
            <w:r>
              <w:t xml:space="preserve">€369.60</w:t>
            </w:r>
          </w:p>
        </w:tc>
      </w:tr>
      <w:tr>
        <w:tc>
          <w:tcPr/>
          <w:p>
            <w:pPr>
              <w:pStyle w:val="Compact"/>
              <w:jc w:val="left"/>
            </w:pPr>
            <w:r>
              <w:t xml:space="preserve">5</w:t>
            </w:r>
          </w:p>
        </w:tc>
        <w:tc>
          <w:tcPr/>
          <w:p>
            <w:pPr>
              <w:pStyle w:val="Compact"/>
              <w:jc w:val="left"/>
            </w:pPr>
            <w:r>
              <w:t xml:space="preserve">Editorial consultation and client liaison. The Editor held six in-person meetings with the client's managing director at the Naples, Italy office to discuss editorial decisions, approve chapter rewrites, and finalise the foreword and afterword. Includes preparation of the Editor's final sign-off certificate.</w:t>
            </w:r>
          </w:p>
        </w:tc>
        <w:tc>
          <w:tcPr/>
          <w:p>
            <w:pPr>
              <w:pStyle w:val="Compact"/>
              <w:jc w:val="left"/>
            </w:pPr>
            <w:r>
              <w:t xml:space="preserve">18 hrs</w:t>
            </w:r>
          </w:p>
        </w:tc>
        <w:tc>
          <w:tcPr/>
          <w:p>
            <w:pPr>
              <w:pStyle w:val="Compact"/>
              <w:jc w:val="left"/>
            </w:pPr>
            <w:r>
              <w:t xml:space="preserve">€95.00</w:t>
            </w:r>
          </w:p>
        </w:tc>
        <w:tc>
          <w:tcPr/>
          <w:p>
            <w:pPr>
              <w:pStyle w:val="Compact"/>
              <w:jc w:val="left"/>
            </w:pPr>
            <w:r>
              <w:t xml:space="preserve">€1,710.00</w:t>
            </w:r>
          </w:p>
        </w:tc>
        <w:tc>
          <w:tcPr/>
          <w:p>
            <w:pPr>
              <w:pStyle w:val="Compact"/>
              <w:jc w:val="left"/>
            </w:pPr>
            <w:r>
              <w:t xml:space="preserve">€376.20</w:t>
            </w:r>
          </w:p>
        </w:tc>
      </w:tr>
      <w:tr>
        <w:tc>
          <w:tcPr/>
          <w:p>
            <w:pPr>
              <w:pStyle w:val="Compact"/>
              <w:jc w:val="left"/>
            </w:pPr>
            <w:r>
              <w:t xml:space="preserve">6</w:t>
            </w:r>
          </w:p>
        </w:tc>
        <w:tc>
          <w:tcPr/>
          <w:p>
            <w:pPr>
              <w:pStyle w:val="Compact"/>
              <w:jc w:val="left"/>
            </w:pPr>
            <w:r>
              <w:t xml:space="preserve">Archival digitisation support and metadata tagging. The Editor supervised the digitisation of 96 pages of original 19th-century Neapolitan manuscripts held in the Biblioteca Nazionale di Napoli, Italy, and assigned standardised Dublin Core metadata to each digital asset for the client's online repository.</w:t>
            </w:r>
          </w:p>
        </w:tc>
        <w:tc>
          <w:tcPr/>
          <w:p>
            <w:pPr>
              <w:pStyle w:val="Compact"/>
              <w:jc w:val="left"/>
            </w:pPr>
            <w:r>
              <w:t xml:space="preserve">16 hrs</w:t>
            </w:r>
          </w:p>
        </w:tc>
        <w:tc>
          <w:tcPr/>
          <w:p>
            <w:pPr>
              <w:pStyle w:val="Compact"/>
              <w:jc w:val="left"/>
            </w:pPr>
            <w:r>
              <w:t xml:space="preserve">€88.00</w:t>
            </w:r>
          </w:p>
        </w:tc>
        <w:tc>
          <w:tcPr/>
          <w:p>
            <w:pPr>
              <w:pStyle w:val="Compact"/>
              <w:jc w:val="left"/>
            </w:pPr>
            <w:r>
              <w:t xml:space="preserve">€1,408.00</w:t>
            </w:r>
          </w:p>
        </w:tc>
        <w:tc>
          <w:tcPr/>
          <w:p>
            <w:pPr>
              <w:pStyle w:val="Compact"/>
              <w:jc w:val="left"/>
            </w:pPr>
            <w:r>
              <w:t xml:space="preserve">€309.76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€14,462.00</w:t>
            </w:r>
          </w:p>
        </w:tc>
      </w:tr>
      <w:tr>
        <w:tc>
          <w:tcPr/>
          <w:p>
            <w:pPr>
              <w:pStyle w:val="Compact"/>
              <w:jc w:val="left"/>
            </w:pPr>
            <w:r>
              <w:t xml:space="preserve">VAT (22% – Italian Standard Rate)</w:t>
            </w:r>
          </w:p>
        </w:tc>
        <w:tc>
          <w:tcPr/>
          <w:p>
            <w:pPr>
              <w:pStyle w:val="Compact"/>
              <w:jc w:val="right"/>
            </w:pPr>
            <w:r>
              <w:t xml:space="preserve">€3,181.64</w:t>
            </w:r>
          </w:p>
        </w:tc>
      </w:tr>
      <w:tr>
        <w:tc>
          <w:tcPr/>
          <w:p>
            <w:pPr>
              <w:pStyle w:val="Compact"/>
              <w:jc w:val="left"/>
            </w:pPr>
            <w:r>
              <w:t xml:space="preserve">TOTAL AMOUNT DUE</w:t>
            </w:r>
          </w:p>
        </w:tc>
        <w:tc>
          <w:tcPr/>
          <w:p>
            <w:pPr>
              <w:pStyle w:val="Compact"/>
              <w:jc w:val="right"/>
            </w:pPr>
            <w:r>
              <w:t xml:space="preserve">€17,643.64</w:t>
            </w:r>
          </w:p>
        </w:tc>
      </w:tr>
    </w:tbl>
    <w:bookmarkEnd w:id="25"/>
    <w:bookmarkStart w:id="26" w:name="payment-instructions"/>
    <w:p>
      <w:pPr>
        <w:pStyle w:val="Heading3"/>
      </w:pPr>
      <w:r>
        <w:t xml:space="preserve">Payment Instructions</w:t>
      </w:r>
    </w:p>
    <w:p>
      <w:pPr>
        <w:pStyle w:val="FirstParagraph"/>
      </w:pPr>
      <w:r>
        <w:rPr>
          <w:bCs/>
          <w:b/>
        </w:rPr>
        <w:t xml:space="preserve">Bank Transfer (IBAN):</w:t>
      </w:r>
      <w:r>
        <w:t xml:space="preserve"> </w:t>
      </w:r>
      <w:r>
        <w:t xml:space="preserve">IT60 X054 2811 1000 0000 0123 456</w:t>
      </w:r>
    </w:p>
    <w:p>
      <w:pPr>
        <w:pStyle w:val="BodyText"/>
      </w:pPr>
      <w:r>
        <w:rPr>
          <w:bCs/>
          <w:b/>
        </w:rPr>
        <w:t xml:space="preserve">Bank Name:</w:t>
      </w:r>
      <w:r>
        <w:t xml:space="preserve"> </w:t>
      </w:r>
      <w:r>
        <w:t xml:space="preserve">Banca Nazionale del Lavoro S.p.A. – Naples, Italy Branch</w:t>
      </w:r>
    </w:p>
    <w:p>
      <w:pPr>
        <w:pStyle w:val="BodyText"/>
      </w:pPr>
      <w:r>
        <w:rPr>
          <w:bCs/>
          <w:b/>
        </w:rPr>
        <w:t xml:space="preserve">BIC / SWIFT:</w:t>
      </w:r>
      <w:r>
        <w:t xml:space="preserve"> </w:t>
      </w:r>
      <w:r>
        <w:t xml:space="preserve">BNLIITRRNAP</w:t>
      </w:r>
    </w:p>
    <w:p>
      <w:pPr>
        <w:pStyle w:val="BodyText"/>
      </w:pPr>
      <w:r>
        <w:rPr>
          <w:bCs/>
          <w:b/>
        </w:rPr>
        <w:t xml:space="preserve">Reference:</w:t>
      </w:r>
      <w:r>
        <w:t xml:space="preserve"> </w:t>
      </w:r>
      <w:r>
        <w:t xml:space="preserve">Please quote Invoice No. INV-2025-NAP-0047 in the payment reference field.</w:t>
      </w:r>
    </w:p>
    <w:p>
      <w:pPr>
        <w:pStyle w:val="BodyText"/>
      </w:pPr>
      <w:r>
        <w:rPr>
          <w:bCs/>
          <w:b/>
        </w:rPr>
        <w:t xml:space="preserve">Payment Deadline:</w:t>
      </w:r>
      <w:r>
        <w:t xml:space="preserve"> </w:t>
      </w:r>
      <w:r>
        <w:t xml:space="preserve">30 days from the date of issue (15 July 2025). Late payments are subject to a statutory interest rate of 1.5% per month in accordance with Italian Legislative Decree 231/2002.</w:t>
      </w:r>
    </w:p>
    <w:bookmarkEnd w:id="26"/>
    <w:bookmarkStart w:id="27" w:name="terms-and-conditions"/>
    <w:p>
      <w:pPr>
        <w:pStyle w:val="Heading3"/>
      </w:pPr>
      <w:r>
        <w:t xml:space="preserve">Terms and Conditions</w:t>
      </w:r>
    </w:p>
    <w:p>
      <w:pPr>
        <w:pStyle w:val="FirstParagraph"/>
      </w:pPr>
      <w:r>
        <w:t xml:space="preserve">1. This Invoice is issued in accordance with the Italian Civil Code (Codice Civile, Articles 1321–1386) and the applicable provisions of the Italian Tax Code (Testo Unico delle Imposte sui Redditi). All Editor services described herein were performed in Naples, Italy, and are subject to Italian jurisdiction.</w:t>
      </w:r>
    </w:p>
    <w:p>
      <w:pPr>
        <w:pStyle w:val="BodyText"/>
      </w:pPr>
      <w:r>
        <w:t xml:space="preserve">2. The Editor's intellectual property rights over any editorial annotations, marginalia, and internal working documents remain with Editoria Napoletana S.r.l. unless otherwise agreed in writing. The final published text, once approved by the client, becomes the sole property of Studio Letterario Vesuvio.</w:t>
      </w:r>
    </w:p>
    <w:p>
      <w:pPr>
        <w:pStyle w:val="BodyText"/>
      </w:pPr>
      <w:r>
        <w:t xml:space="preserve">3. The Editor warrants that all services were performed with the diligence and professional competence expected of a certified editorial professional registered with the Chamber of Commerce of Naples, Italy. Any errors or omissions discovered within 90 days of the final sign-off will be corrected at no additional charge.</w:t>
      </w:r>
    </w:p>
    <w:p>
      <w:pPr>
        <w:pStyle w:val="BodyText"/>
      </w:pPr>
      <w:r>
        <w:t xml:space="preserve">4. This Invoice constitutes the final and complete statement of all Editor services rendered for Project SLV-2025-0091. No additional charges will be incurred beyond the amounts specified herein. Any subsequent editorial work will be subject to a separate Invoice and prior written approval.</w:t>
      </w:r>
    </w:p>
    <w:p>
      <w:pPr>
        <w:pStyle w:val="BodyText"/>
      </w:pPr>
      <w:r>
        <w:t xml:space="preserve">5. In the event of a dispute regarding the quality or scope of the Editor services, both parties agree to seek resolution through mediation before the Mediation Board of the Naples, Italy Chamber of Commerce before initiating any formal legal proceedings.</w:t>
      </w:r>
    </w:p>
    <w:p>
      <w:pPr>
        <w:pStyle w:val="BodyText"/>
      </w:pPr>
      <w:r>
        <w:t xml:space="preserve">6. All personal data processed in connection with this Invoice and the associated Editor engagement are handled in compliance with the EU General Data Protection Regulation (GDPR, Regulation 2016/679) and the Italian Data Protection Code (D.Lgs. 196/2003 as amended by D.Lgs. 101/2018).</w:t>
      </w:r>
    </w:p>
    <w:bookmarkEnd w:id="27"/>
    <w:bookmarkStart w:id="28" w:name="editors-certification"/>
    <w:p>
      <w:pPr>
        <w:pStyle w:val="Heading3"/>
      </w:pPr>
      <w:r>
        <w:t xml:space="preserve">Editor's Certification</w:t>
      </w:r>
    </w:p>
    <w:p>
      <w:pPr>
        <w:pStyle w:val="FirstParagraph"/>
      </w:pPr>
      <w:r>
        <w:t xml:space="preserve">I, Prof. Lucia De Santis, Senior Editor and signatory of this Invoice, hereby certify that all editorial services described above were personally supervised and completed to the best of my professional ability. The manuscript has been reviewed in its entirety, and I confirm that the final text is free of material errors to the extent detectable by a competent Editor working under standard conditions in Naples, Italy. This certification is issued under my professional licence and is valid for the duration of the publication's first printing run.</w:t>
      </w:r>
    </w:p>
    <w:p>
      <w:pPr>
        <w:pStyle w:val="BodyText"/>
      </w:pPr>
      <w:r>
        <w:rPr>
          <w:bCs/>
          <w:b/>
        </w:rPr>
        <w:t xml:space="preserve">Prof. Lucia De Santis</w:t>
      </w:r>
      <w:r>
        <w:br/>
      </w:r>
      <w:r>
        <w:t xml:space="preserve">Senior Editor, Editoria Napoletana S.r.l.</w:t>
      </w:r>
      <w:r>
        <w:br/>
      </w:r>
      <w:r>
        <w:t xml:space="preserve">Naples, Italy – 15 June 2025</w:t>
      </w:r>
      <w:r>
        <w:br/>
      </w:r>
      <w:r>
        <w:rPr>
          <w:iCs/>
          <w:i/>
        </w:rPr>
        <w:t xml:space="preserve">Signature: /s/ Lucia De Santis</w:t>
      </w:r>
    </w:p>
    <w:p>
      <w:pPr>
        <w:pStyle w:val="BodyText"/>
      </w:pPr>
      <w:r>
        <w:t xml:space="preserve">Editoria Napoletana S.r.l. | Via Toledo 142, 80132 Naples, Italy | VAT IT08452170634 | REA NA-1048732</w:t>
      </w:r>
    </w:p>
    <w:p>
      <w:pPr>
        <w:pStyle w:val="BodyText"/>
      </w:pPr>
      <w:r>
        <w:t xml:space="preserve">This Invoice was generated electronically and is valid without a physical signature in accordance with Italian Legislative Decree 82/2005 (Codice dell'Amministrazione Digitale).</w:t>
      </w:r>
    </w:p>
    <w:p>
      <w:pPr>
        <w:pStyle w:val="BodyText"/>
      </w:pPr>
      <w:r>
        <w:t xml:space="preserve">For queries regarding this Invoice or the Editor services provided, please contact our Naples, Italy office at +39 081 555 2347 or info@editorianapoletana.it.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Italy Naples</dc:title>
  <dc:creator/>
  <dc:language>en</dc:language>
  <cp:keywords/>
  <dcterms:created xsi:type="dcterms:W3CDTF">2026-10-10T06:56:56Z</dcterms:created>
  <dcterms:modified xsi:type="dcterms:W3CDTF">2026-10-10T06:56:56Z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