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roeditor-solutions-ltd."/>
    <w:p>
      <w:pPr>
        <w:pStyle w:val="Heading1"/>
      </w:pPr>
      <w:r>
        <w:t xml:space="preserve">ProEditor Solutions Ltd.</w:t>
      </w:r>
    </w:p>
    <w:p>
      <w:pPr>
        <w:pStyle w:val="FirstParagraph"/>
      </w:pPr>
      <w:r>
        <w:t xml:space="preserve">142 Boulevard de la Paix, Cocody</w:t>
      </w:r>
    </w:p>
    <w:p>
      <w:pPr>
        <w:pStyle w:val="BodyText"/>
      </w:pPr>
      <w:r>
        <w:t xml:space="preserve">Abidjan, Ivory Coast</w:t>
      </w:r>
    </w:p>
    <w:p>
      <w:pPr>
        <w:pStyle w:val="BodyText"/>
      </w:pPr>
      <w:r>
        <w:t xml:space="preserve">Tel: +225 27 22 45 67 89</w:t>
      </w:r>
    </w:p>
    <w:p>
      <w:pPr>
        <w:pStyle w:val="BodyText"/>
      </w:pPr>
      <w:r>
        <w:t xml:space="preserve">Email: billing@proeditorsolutions.ci</w:t>
      </w:r>
    </w:p>
    <w:p>
      <w:pPr>
        <w:pStyle w:val="BodyText"/>
      </w:pPr>
      <w:r>
        <w:t xml:space="preserve">RC: CI-ABJ-2019-B-4521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Société Africaine de Médias et Publications SARL</w:t>
      </w:r>
    </w:p>
    <w:p>
      <w:pPr>
        <w:pStyle w:val="BodyText"/>
      </w:pPr>
      <w:r>
        <w:rPr>
          <w:bCs/>
          <w:b/>
        </w:rPr>
        <w:t xml:space="preserve">Address:</w:t>
      </w:r>
      <w:r>
        <w:t xml:space="preserve"> </w:t>
      </w:r>
      <w:r>
        <w:t xml:space="preserve">88 Avenue de l'Indépendance, Plateau</w:t>
      </w:r>
    </w:p>
    <w:p>
      <w:pPr>
        <w:pStyle w:val="BodyText"/>
      </w:pPr>
      <w:r>
        <w:rPr>
          <w:bCs/>
          <w:b/>
        </w:rPr>
        <w:t xml:space="preserve">City:</w:t>
      </w:r>
      <w:r>
        <w:t xml:space="preserve"> </w:t>
      </w:r>
      <w:r>
        <w:t xml:space="preserve">Abidjan, Ivory Coast</w:t>
      </w:r>
    </w:p>
    <w:p>
      <w:pPr>
        <w:pStyle w:val="BodyText"/>
      </w:pPr>
      <w:r>
        <w:rPr>
          <w:bCs/>
          <w:b/>
        </w:rPr>
        <w:t xml:space="preserve">Contact Person:</w:t>
      </w:r>
      <w:r>
        <w:t xml:space="preserve"> </w:t>
      </w:r>
      <w:r>
        <w:t xml:space="preserve">Mr. Kouassi N'Guessan</w:t>
      </w:r>
    </w:p>
    <w:p>
      <w:pPr>
        <w:pStyle w:val="BodyText"/>
      </w:pPr>
      <w:r>
        <w:rPr>
          <w:bCs/>
          <w:b/>
        </w:rPr>
        <w:t xml:space="preserve">Email:</w:t>
      </w:r>
      <w:r>
        <w:t xml:space="preserve"> </w:t>
      </w:r>
      <w:r>
        <w:t xml:space="preserve">k.nguessan@samp-media.ci</w:t>
      </w:r>
    </w:p>
    <w:p>
      <w:pPr>
        <w:pStyle w:val="BodyText"/>
      </w:pPr>
      <w:r>
        <w:rPr>
          <w:bCs/>
          <w:b/>
        </w:rPr>
        <w:t xml:space="preserve">Phone:</w:t>
      </w:r>
      <w:r>
        <w:t xml:space="preserve"> </w:t>
      </w:r>
      <w:r>
        <w:t xml:space="preserve">+225 07 08 12 34 56</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Editorial Content Management</w:t>
      </w:r>
    </w:p>
    <w:p>
      <w:pPr>
        <w:pStyle w:val="BodyText"/>
      </w:pPr>
      <w:r>
        <w:rPr>
          <w:bCs/>
          <w:b/>
        </w:rPr>
        <w:t xml:space="preserve">Service Type:</w:t>
      </w:r>
      <w:r>
        <w:t xml:space="preserve"> </w:t>
      </w:r>
      <w:r>
        <w:t xml:space="preserve">Professional Editor Services</w:t>
      </w:r>
    </w:p>
    <w:p>
      <w:pPr>
        <w:pStyle w:val="BodyText"/>
      </w:pPr>
      <w:r>
        <w:rPr>
          <w:bCs/>
          <w:b/>
        </w:rPr>
        <w:t xml:space="preserve">Location of Service:</w:t>
      </w:r>
      <w:r>
        <w:t xml:space="preserve"> </w:t>
      </w:r>
      <w:r>
        <w:t xml:space="preserve">Ivory Coast Abidjan</w:t>
      </w:r>
    </w:p>
    <w:p>
      <w:pPr>
        <w:pStyle w:val="BodyText"/>
      </w:pPr>
      <w:r>
        <w:rPr>
          <w:bCs/>
          <w:b/>
        </w:rPr>
        <w:t xml:space="preserve">Contract Ref:</w:t>
      </w:r>
      <w:r>
        <w:t xml:space="preserve"> </w:t>
      </w:r>
      <w:r>
        <w:t xml:space="preserve">CTR-2025-ED-0312</w:t>
      </w:r>
    </w:p>
    <w:p>
      <w:pPr>
        <w:pStyle w:val="BodyText"/>
      </w:pPr>
      <w:r>
        <w:rPr>
          <w:bCs/>
          <w:b/>
        </w:rPr>
        <w:t xml:space="preserve">Period Covered:</w:t>
      </w:r>
      <w:r>
        <w:t xml:space="preserve"> </w:t>
      </w:r>
      <w:r>
        <w:t xml:space="preserve">May 1 – May 31,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Amount (XOF)</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Senior Editor – Full manuscript review and structural editing of quarterly publication (120 pages) for distribution across Ivory Coast Abidjan media outlets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Editorial</w:t>
            </w:r>
          </w:p>
        </w:tc>
      </w:tr>
      <w:tr>
        <w:tc>
          <w:tcPr/>
          <w:p>
            <w:pPr>
              <w:pStyle w:val="Compact"/>
              <w:jc w:val="left"/>
            </w:pPr>
            <w:r>
              <w:t xml:space="preserve">2</w:t>
            </w:r>
          </w:p>
        </w:tc>
        <w:tc>
          <w:tcPr/>
          <w:p>
            <w:pPr>
              <w:pStyle w:val="Compact"/>
              <w:jc w:val="left"/>
            </w:pPr>
            <w:r>
              <w:t xml:space="preserve">Editor – Line editing and copyediting of 45 news articles and feature stories prepared for the Ivory Coast Abidjan regional edition</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540,000</w:t>
            </w:r>
          </w:p>
        </w:tc>
        <w:tc>
          <w:tcPr/>
          <w:p>
            <w:pPr>
              <w:pStyle w:val="Compact"/>
              <w:jc w:val="left"/>
            </w:pPr>
            <w:r>
              <w:t xml:space="preserve">Editorial</w:t>
            </w:r>
          </w:p>
        </w:tc>
      </w:tr>
      <w:tr>
        <w:tc>
          <w:tcPr/>
          <w:p>
            <w:pPr>
              <w:pStyle w:val="Compact"/>
              <w:jc w:val="left"/>
            </w:pPr>
            <w:r>
              <w:t xml:space="preserve">3</w:t>
            </w:r>
          </w:p>
        </w:tc>
        <w:tc>
          <w:tcPr/>
          <w:p>
            <w:pPr>
              <w:pStyle w:val="Compact"/>
              <w:jc w:val="left"/>
            </w:pPr>
            <w:r>
              <w:t xml:space="preserve">Editor – Proofreading and final quality assurance of 300 pages of corporate annual report for client's board presentation in Abidjan</w:t>
            </w:r>
          </w:p>
        </w:tc>
        <w:tc>
          <w:tcPr/>
          <w:p>
            <w:pPr>
              <w:pStyle w:val="Compact"/>
              <w:jc w:val="left"/>
            </w:pPr>
            <w:r>
              <w:t xml:space="preserve">300</w:t>
            </w:r>
          </w:p>
        </w:tc>
        <w:tc>
          <w:tcPr/>
          <w:p>
            <w:pPr>
              <w:pStyle w:val="Compact"/>
              <w:jc w:val="left"/>
            </w:pPr>
            <w:r>
              <w:t xml:space="preserve">3,500</w:t>
            </w:r>
          </w:p>
        </w:tc>
        <w:tc>
          <w:tcPr/>
          <w:p>
            <w:pPr>
              <w:pStyle w:val="Compact"/>
              <w:jc w:val="left"/>
            </w:pPr>
            <w:r>
              <w:t xml:space="preserve">1,050,000</w:t>
            </w:r>
          </w:p>
        </w:tc>
        <w:tc>
          <w:tcPr/>
          <w:p>
            <w:pPr>
              <w:pStyle w:val="Compact"/>
              <w:jc w:val="left"/>
            </w:pPr>
            <w:r>
              <w:t xml:space="preserve">Editorial</w:t>
            </w:r>
          </w:p>
        </w:tc>
      </w:tr>
      <w:tr>
        <w:tc>
          <w:tcPr/>
          <w:p>
            <w:pPr>
              <w:pStyle w:val="Compact"/>
              <w:jc w:val="left"/>
            </w:pPr>
            <w:r>
              <w:t xml:space="preserve">4</w:t>
            </w:r>
          </w:p>
        </w:tc>
        <w:tc>
          <w:tcPr/>
          <w:p>
            <w:pPr>
              <w:pStyle w:val="Compact"/>
              <w:jc w:val="left"/>
            </w:pPr>
            <w:r>
              <w:t xml:space="preserve">Editor – Translation editing (French to English) of 80 pages of technical documentation for international stakeholders</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1,200,000</w:t>
            </w:r>
          </w:p>
        </w:tc>
        <w:tc>
          <w:tcPr/>
          <w:p>
            <w:pPr>
              <w:pStyle w:val="Compact"/>
              <w:jc w:val="left"/>
            </w:pPr>
            <w:r>
              <w:t xml:space="preserve">Translation</w:t>
            </w:r>
          </w:p>
        </w:tc>
      </w:tr>
      <w:tr>
        <w:tc>
          <w:tcPr/>
          <w:p>
            <w:pPr>
              <w:pStyle w:val="Compact"/>
              <w:jc w:val="left"/>
            </w:pPr>
            <w:r>
              <w:t xml:space="preserve">5</w:t>
            </w:r>
          </w:p>
        </w:tc>
        <w:tc>
          <w:tcPr/>
          <w:p>
            <w:pPr>
              <w:pStyle w:val="Compact"/>
              <w:jc w:val="left"/>
            </w:pPr>
            <w:r>
              <w:t xml:space="preserve">Editor – Content strategy consultation and editorial calendar development for the Ivory Coast Abidjan digital media platform (6 sessions)</w:t>
            </w:r>
          </w:p>
        </w:tc>
        <w:tc>
          <w:tcPr/>
          <w:p>
            <w:pPr>
              <w:pStyle w:val="Compact"/>
              <w:jc w:val="left"/>
            </w:pPr>
            <w:r>
              <w:t xml:space="preserve">6</w:t>
            </w:r>
          </w:p>
        </w:tc>
        <w:tc>
          <w:tcPr/>
          <w:p>
            <w:pPr>
              <w:pStyle w:val="Compact"/>
              <w:jc w:val="left"/>
            </w:pPr>
            <w:r>
              <w:t xml:space="preserve">85,000</w:t>
            </w:r>
          </w:p>
        </w:tc>
        <w:tc>
          <w:tcPr/>
          <w:p>
            <w:pPr>
              <w:pStyle w:val="Compact"/>
              <w:jc w:val="left"/>
            </w:pPr>
            <w:r>
              <w:t xml:space="preserve">510,000</w:t>
            </w:r>
          </w:p>
        </w:tc>
        <w:tc>
          <w:tcPr/>
          <w:p>
            <w:pPr>
              <w:pStyle w:val="Compact"/>
              <w:jc w:val="left"/>
            </w:pPr>
            <w:r>
              <w:t xml:space="preserve">Consulting</w:t>
            </w:r>
          </w:p>
        </w:tc>
      </w:tr>
      <w:tr>
        <w:tc>
          <w:tcPr/>
          <w:p>
            <w:pPr>
              <w:pStyle w:val="Compact"/>
              <w:jc w:val="left"/>
            </w:pPr>
            <w:r>
              <w:t xml:space="preserve">6</w:t>
            </w:r>
          </w:p>
        </w:tc>
        <w:tc>
          <w:tcPr/>
          <w:p>
            <w:pPr>
              <w:pStyle w:val="Compact"/>
              <w:jc w:val="left"/>
            </w:pPr>
            <w:r>
              <w:t xml:space="preserve">Editor – On-site editorial training workshop for 12 junior staff members at client's Abidjan office (2 full days)</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c>
          <w:tcPr/>
          <w:p>
            <w:pPr>
              <w:pStyle w:val="Compact"/>
              <w:jc w:val="left"/>
            </w:pPr>
            <w:r>
              <w:t xml:space="preserve">Training</w:t>
            </w:r>
          </w:p>
        </w:tc>
      </w:tr>
      <w:tr>
        <w:tc>
          <w:tcPr/>
          <w:p>
            <w:pPr>
              <w:pStyle w:val="Compact"/>
              <w:jc w:val="left"/>
            </w:pPr>
            <w:r>
              <w:t xml:space="preserve">7</w:t>
            </w:r>
          </w:p>
        </w:tc>
        <w:tc>
          <w:tcPr/>
          <w:p>
            <w:pPr>
              <w:pStyle w:val="Compact"/>
              <w:jc w:val="left"/>
            </w:pPr>
            <w:r>
              <w:t xml:space="preserve">Editor – Digital content optimization and SEO editing for 60 web articles targeting the Ivory Coast Abidjan metropolitan audience</w:t>
            </w:r>
          </w:p>
        </w:tc>
        <w:tc>
          <w:tcPr/>
          <w:p>
            <w:pPr>
              <w:pStyle w:val="Compact"/>
              <w:jc w:val="left"/>
            </w:pPr>
            <w:r>
              <w:t xml:space="preserve">60</w:t>
            </w:r>
          </w:p>
        </w:tc>
        <w:tc>
          <w:tcPr/>
          <w:p>
            <w:pPr>
              <w:pStyle w:val="Compact"/>
              <w:jc w:val="left"/>
            </w:pPr>
            <w:r>
              <w:t xml:space="preserve">8,000</w:t>
            </w:r>
          </w:p>
        </w:tc>
        <w:tc>
          <w:tcPr/>
          <w:p>
            <w:pPr>
              <w:pStyle w:val="Compact"/>
              <w:jc w:val="left"/>
            </w:pPr>
            <w:r>
              <w:t xml:space="preserve">480,000</w:t>
            </w:r>
          </w:p>
        </w:tc>
        <w:tc>
          <w:tcPr/>
          <w:p>
            <w:pPr>
              <w:pStyle w:val="Compact"/>
              <w:jc w:val="left"/>
            </w:pPr>
            <w:r>
              <w:t xml:space="preserve">Digital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4,730,000 XOF</w:t>
            </w:r>
          </w:p>
        </w:tc>
      </w:tr>
      <w:tr>
        <w:tc>
          <w:tcPr/>
          <w:p>
            <w:pPr>
              <w:pStyle w:val="Compact"/>
              <w:jc w:val="left"/>
            </w:pPr>
            <w:r>
              <w:t xml:space="preserve">VAT (18% – Ivory Coast)</w:t>
            </w:r>
          </w:p>
        </w:tc>
        <w:tc>
          <w:tcPr/>
          <w:p>
            <w:pPr>
              <w:pStyle w:val="Compact"/>
              <w:jc w:val="right"/>
            </w:pPr>
            <w:r>
              <w:t xml:space="preserve">851,400 XOF</w:t>
            </w:r>
          </w:p>
        </w:tc>
      </w:tr>
      <w:tr>
        <w:tc>
          <w:tcPr/>
          <w:p>
            <w:pPr>
              <w:pStyle w:val="Compact"/>
              <w:jc w:val="left"/>
            </w:pPr>
            <w:r>
              <w:t xml:space="preserve">Service Tax (1%)</w:t>
            </w:r>
          </w:p>
        </w:tc>
        <w:tc>
          <w:tcPr/>
          <w:p>
            <w:pPr>
              <w:pStyle w:val="Compact"/>
              <w:jc w:val="right"/>
            </w:pPr>
            <w:r>
              <w:t xml:space="preserve">47,300 XOF</w:t>
            </w:r>
          </w:p>
        </w:tc>
      </w:tr>
      <w:tr>
        <w:tc>
          <w:tcPr/>
          <w:p>
            <w:pPr>
              <w:pStyle w:val="Compact"/>
              <w:jc w:val="left"/>
            </w:pPr>
            <w:r>
              <w:t xml:space="preserve">Discount (Early Payment – 5%)</w:t>
            </w:r>
          </w:p>
        </w:tc>
        <w:tc>
          <w:tcPr/>
          <w:p>
            <w:pPr>
              <w:pStyle w:val="Compact"/>
              <w:jc w:val="right"/>
            </w:pPr>
            <w:r>
              <w:t xml:space="preserve">-236,500 XOF</w:t>
            </w:r>
          </w:p>
        </w:tc>
      </w:tr>
      <w:tr>
        <w:tc>
          <w:tcPr/>
          <w:p>
            <w:pPr>
              <w:pStyle w:val="Compact"/>
              <w:jc w:val="left"/>
            </w:pPr>
            <w:r>
              <w:t xml:space="preserve">TOTAL DUE</w:t>
            </w:r>
          </w:p>
        </w:tc>
        <w:tc>
          <w:tcPr/>
          <w:p>
            <w:pPr>
              <w:pStyle w:val="Compact"/>
              <w:jc w:val="right"/>
            </w:pPr>
            <w:r>
              <w:t xml:space="preserve">5,392,200 XOF</w:t>
            </w:r>
          </w:p>
        </w:tc>
      </w:tr>
    </w:tbl>
    <w:bookmarkStart w:id="24" w:name="invoice-notes-terms-of-service"/>
    <w:p>
      <w:pPr>
        <w:pStyle w:val="Heading3"/>
      </w:pPr>
      <w:r>
        <w:t xml:space="preserve">Invoice Notes &amp; Terms of Service</w:t>
      </w:r>
    </w:p>
    <w:p>
      <w:pPr>
        <w:pStyle w:val="FirstParagraph"/>
      </w:pPr>
      <w:r>
        <w:rPr>
          <w:bCs/>
          <w:b/>
        </w:rPr>
        <w:t xml:space="preserve">1.</w:t>
      </w:r>
      <w:r>
        <w:t xml:space="preserve"> </w:t>
      </w:r>
      <w:r>
        <w:t xml:space="preserve">This Invoice is issued by ProEditor Solutions Ltd. for professional Editor services rendered to Société Africaine de Médias et Publications SARL, located in Ivory Coast Abidjan. All Editor services were performed in accordance with the terms outlined in Contract Reference CTR-2025-ED-0312, signed on April 28, 2025.</w:t>
      </w:r>
    </w:p>
    <w:p>
      <w:pPr>
        <w:pStyle w:val="BodyText"/>
      </w:pPr>
      <w:r>
        <w:rPr>
          <w:bCs/>
          <w:b/>
        </w:rPr>
        <w:t xml:space="preserve">2.</w:t>
      </w:r>
      <w:r>
        <w:t xml:space="preserve"> </w:t>
      </w:r>
      <w:r>
        <w:t xml:space="preserve">The Editor services described in this Invoice encompass structural editing, line editing, copyediting, proofreading, translation editing, content strategy consulting, editorial training, and digital content optimization. All work was completed and delivered to the client's editorial team in Abidjan, Ivory Coast, by May 31, 2025.</w:t>
      </w:r>
    </w:p>
    <w:p>
      <w:pPr>
        <w:pStyle w:val="BodyText"/>
      </w:pPr>
      <w:r>
        <w:rPr>
          <w:bCs/>
          <w:b/>
        </w:rPr>
        <w:t xml:space="preserve">3.</w:t>
      </w:r>
      <w:r>
        <w:t xml:space="preserve"> </w:t>
      </w:r>
      <w:r>
        <w:t xml:space="preserve">Payment of this Invoice is due within thirty (30) calendar days from the date of issue. Payment should be made via bank transfer to the account details provided below. Late payments are subject to a penalty of 1.5% per month as stipulated under Ivory Coast commercial law.</w:t>
      </w:r>
    </w:p>
    <w:p>
      <w:pPr>
        <w:pStyle w:val="BodyText"/>
      </w:pPr>
      <w:r>
        <w:rPr>
          <w:bCs/>
          <w:b/>
        </w:rPr>
        <w:t xml:space="preserve">4.</w:t>
      </w:r>
      <w:r>
        <w:t xml:space="preserve"> </w:t>
      </w:r>
      <w:r>
        <w:t xml:space="preserve">The Editor services provided under this Invoice are subject to a 14-day revision window from the date of final delivery. Any additional editing requests beyond the agreed scope will be invoiced separately at the standard Editor rate of 15,000 XOF per hour.</w:t>
      </w:r>
    </w:p>
    <w:p>
      <w:pPr>
        <w:pStyle w:val="BodyText"/>
      </w:pPr>
      <w:r>
        <w:rPr>
          <w:bCs/>
          <w:b/>
        </w:rPr>
        <w:t xml:space="preserve">5.</w:t>
      </w:r>
      <w:r>
        <w:t xml:space="preserve"> </w:t>
      </w:r>
      <w:r>
        <w:t xml:space="preserve">All Editor deliverables remain the intellectual property of the client upon full payment of this Invoice. ProEditor Solutions Ltd. retains the right to reference the project in its portfolio with prior written consent from the client.</w:t>
      </w:r>
    </w:p>
    <w:p>
      <w:pPr>
        <w:pStyle w:val="BodyText"/>
      </w:pPr>
      <w:r>
        <w:rPr>
          <w:bCs/>
          <w:b/>
        </w:rPr>
        <w:t xml:space="preserve">6.</w:t>
      </w:r>
      <w:r>
        <w:t xml:space="preserve"> </w:t>
      </w:r>
      <w:r>
        <w:t xml:space="preserve">This Invoice is governed by the laws of the Republic of Côte d'Ivoire. Any disputes arising from this Invoice or the associated Editor services shall be resolved through the competent courts of Abidjan, Ivory Coast.</w:t>
      </w:r>
    </w:p>
    <w:p>
      <w:pPr>
        <w:pStyle w:val="BodyText"/>
      </w:pPr>
      <w:r>
        <w:rPr>
          <w:bCs/>
          <w:b/>
        </w:rPr>
        <w:t xml:space="preserve">7.</w:t>
      </w:r>
      <w:r>
        <w:t xml:space="preserve"> </w:t>
      </w:r>
      <w:r>
        <w:t xml:space="preserve">For questions regarding this Invoice or the Editor services rendered, please contact our billing department at billing@proeditorsolutions.ci or by phone at +225 27 22 45 67 89, Monday through Friday, 08:00–17:00 GMT.</w:t>
      </w:r>
    </w:p>
    <w:bookmarkEnd w:id="24"/>
    <w:p>
      <w:pPr>
        <w:pStyle w:val="BodyText"/>
      </w:pPr>
      <w:r>
        <w:rPr>
          <w:bCs/>
          <w:b/>
        </w:rPr>
        <w:t xml:space="preserve">Bank Details:</w:t>
      </w:r>
      <w:r>
        <w:t xml:space="preserve"> </w:t>
      </w:r>
      <w:r>
        <w:t xml:space="preserve">Bank of Africa (BOA) – Abidjan Plateau Branch | Account Name: ProEditor Solutions Ltd. | IBAN: CI18 1000 2000 1234 5678 9012 345 | BIC: BOAACIAB</w:t>
      </w:r>
    </w:p>
    <w:p>
      <w:pPr>
        <w:pStyle w:val="BodyText"/>
      </w:pPr>
      <w:r>
        <w:t xml:space="preserve">This is a computer-generated Invoice and does not require a physical signature. ProEditor Solutions Ltd. – RC: CI-ABJ-2019-B-4521 – NIF: 0001234567890 – Abidjan, Ivory Coast</w:t>
      </w:r>
    </w:p>
    <w:p>
      <w:pPr>
        <w:pStyle w:val="BodyText"/>
      </w:pPr>
      <w:r>
        <w:t xml:space="preserve">Thank you for choosing ProEditor Solutions Ltd. for your professional Editor needs in Ivory Coast Abidjan.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Ivory Coast Abidjan</dc:title>
  <dc:creator/>
  <dc:language>en</dc:language>
  <cp:keywords/>
  <dcterms:created xsi:type="dcterms:W3CDTF">2026-10-10T05:05:36Z</dcterms:created>
  <dcterms:modified xsi:type="dcterms:W3CDTF">2026-10-10T05:05:36Z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