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Invoice No: TBE-2025-00472</w:t>
      </w:r>
    </w:p>
    <w:p>
      <w:pPr>
        <w:pStyle w:val="BodyText"/>
      </w:pPr>
      <w:r>
        <w:t xml:space="preserve">Editor Services – Thailand Bangkok</w:t>
      </w:r>
    </w:p>
    <w:bookmarkStart w:id="20" w:name="bangkok-creative-media-co.-ltd."/>
    <w:p>
      <w:pPr>
        <w:pStyle w:val="Heading3"/>
      </w:pPr>
      <w:r>
        <w:t xml:space="preserve">Bangkok Creative Media Co., Ltd.</w:t>
      </w:r>
    </w:p>
    <w:p>
      <w:pPr>
        <w:pStyle w:val="FirstParagraph"/>
      </w:pPr>
      <w:r>
        <w:t xml:space="preserve">128 Sukhumvit Road, Soi 21</w:t>
      </w:r>
    </w:p>
    <w:p>
      <w:pPr>
        <w:pStyle w:val="BodyText"/>
      </w:pPr>
      <w:r>
        <w:t xml:space="preserve">Khlong Toei Nuea, Watthana</w:t>
      </w:r>
    </w:p>
    <w:p>
      <w:pPr>
        <w:pStyle w:val="BodyText"/>
      </w:pPr>
      <w:r>
        <w:t xml:space="preserve">Bangkok 10110, Thailand</w:t>
      </w:r>
    </w:p>
    <w:p>
      <w:pPr>
        <w:pStyle w:val="BodyText"/>
      </w:pPr>
      <w:r>
        <w:t xml:space="preserve">Tel: +66 2 255 8899</w:t>
      </w:r>
    </w:p>
    <w:p>
      <w:pPr>
        <w:pStyle w:val="BodyText"/>
      </w:pPr>
      <w:r>
        <w:t xml:space="preserve">Email: billing@bangkokcreative.co.th</w:t>
      </w:r>
    </w:p>
    <w:p>
      <w:pPr>
        <w:pStyle w:val="BodyText"/>
      </w:pPr>
      <w:r>
        <w:t xml:space="preserve">VAT No: 0105558901234</w:t>
      </w:r>
    </w:p>
    <w:bookmarkEnd w:id="20"/>
    <w:bookmarkStart w:id="21" w:name="bill-to-client"/>
    <w:p>
      <w:pPr>
        <w:pStyle w:val="Heading4"/>
      </w:pPr>
      <w:r>
        <w:t xml:space="preserve">Bill To (Client)</w:t>
      </w:r>
    </w:p>
    <w:p>
      <w:pPr>
        <w:pStyle w:val="FirstParagraph"/>
      </w:pPr>
      <w:r>
        <w:rPr>
          <w:bCs/>
          <w:b/>
        </w:rPr>
        <w:t xml:space="preserve">Siam Digital Productions Ltd.</w:t>
      </w:r>
    </w:p>
    <w:p>
      <w:pPr>
        <w:pStyle w:val="BodyText"/>
      </w:pPr>
      <w:r>
        <w:t xml:space="preserve">45 Ratchaprasong Road</w:t>
      </w:r>
    </w:p>
    <w:p>
      <w:pPr>
        <w:pStyle w:val="BodyText"/>
      </w:pPr>
      <w:r>
        <w:t xml:space="preserve">Pathum Wan, Bangkok 10330</w:t>
      </w:r>
    </w:p>
    <w:p>
      <w:pPr>
        <w:pStyle w:val="BodyText"/>
      </w:pPr>
      <w:r>
        <w:t xml:space="preserve">Thailand</w:t>
      </w:r>
    </w:p>
    <w:p>
      <w:pPr>
        <w:pStyle w:val="BodyText"/>
      </w:pPr>
      <w:r>
        <w:t xml:space="preserve">Contact: Mr. Anan Srisuwan</w:t>
      </w:r>
    </w:p>
    <w:p>
      <w:pPr>
        <w:pStyle w:val="BodyText"/>
      </w:pPr>
      <w:r>
        <w:t xml:space="preserve">Email: anan@siamdigital.co.th</w:t>
      </w:r>
    </w:p>
    <w:bookmarkEnd w:id="21"/>
    <w:bookmarkStart w:id="22" w:name="service-provider-editor"/>
    <w:p>
      <w:pPr>
        <w:pStyle w:val="Heading4"/>
      </w:pPr>
      <w:r>
        <w:t xml:space="preserve">Service Provider (Editor)</w:t>
      </w:r>
    </w:p>
    <w:p>
      <w:pPr>
        <w:pStyle w:val="FirstParagraph"/>
      </w:pPr>
      <w:r>
        <w:rPr>
          <w:bCs/>
          <w:b/>
        </w:rPr>
        <w:t xml:space="preserve">Khun Nattapong "Nate" Chaiyasit</w:t>
      </w:r>
    </w:p>
    <w:p>
      <w:pPr>
        <w:pStyle w:val="BodyText"/>
      </w:pPr>
      <w:r>
        <w:t xml:space="preserve">Senior Video &amp; Content Editor</w:t>
      </w:r>
    </w:p>
    <w:p>
      <w:pPr>
        <w:pStyle w:val="BodyText"/>
      </w:pPr>
      <w:r>
        <w:t xml:space="preserve">Bangkok Creative Media Co., Ltd.</w:t>
      </w:r>
    </w:p>
    <w:p>
      <w:pPr>
        <w:pStyle w:val="BodyText"/>
      </w:pPr>
      <w:r>
        <w:t xml:space="preserve">Bangkok, Thailand</w:t>
      </w:r>
    </w:p>
    <w:p>
      <w:pPr>
        <w:pStyle w:val="BodyText"/>
      </w:pPr>
      <w:r>
        <w:t xml:space="preserve">License No: TH-EDT-2024-0891</w:t>
      </w:r>
    </w:p>
    <w:p>
      <w:pPr>
        <w:pStyle w:val="BodyText"/>
      </w:pPr>
      <w:r>
        <w:t xml:space="preserve">Specialization: Post-Production, Motion Graphics</w:t>
      </w:r>
    </w:p>
    <w:bookmarkEnd w:id="22"/>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Service Period</w:t>
      </w:r>
    </w:p>
    <w:p>
      <w:pPr>
        <w:pStyle w:val="BodyText"/>
      </w:pPr>
      <w:r>
        <w:t xml:space="preserve">01 May – 31 May 2025</w:t>
      </w:r>
    </w:p>
    <w:p>
      <w:pPr>
        <w:pStyle w:val="BodyText"/>
      </w:pPr>
      <w:r>
        <w:t xml:space="preserve">Currency</w:t>
      </w:r>
    </w:p>
    <w:p>
      <w:pPr>
        <w:pStyle w:val="BodyText"/>
      </w:pPr>
      <w:r>
        <w:t xml:space="preserve">THB (Thai Baht)</w:t>
      </w:r>
    </w:p>
    <w:p>
      <w:pPr>
        <w:pStyle w:val="BodyText"/>
      </w:pPr>
      <w:r>
        <w:t xml:space="preserve">Payment Terms</w:t>
      </w:r>
    </w:p>
    <w:p>
      <w:pPr>
        <w:pStyle w:val="BodyText"/>
      </w:pPr>
      <w:r>
        <w:t xml:space="preserve">Net 15 Days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Editor – Full Post-Production of Corporate Video (4K, 120 min runtime) including color grading, audio mixing, and final export for Siam Digital Productions' annual campaign in Thailand Bangkok</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Editor – Motion Graphics &amp; Title Sequence Design (30-second animated intro for broadcast in Bangkok metropolitan area)</w:t>
            </w:r>
          </w:p>
        </w:tc>
        <w:tc>
          <w:tcPr/>
          <w:p>
            <w:pPr>
              <w:pStyle w:val="Compact"/>
              <w:jc w:val="left"/>
            </w:pPr>
            <w:r>
              <w:t xml:space="preserve">1 project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3</w:t>
            </w:r>
          </w:p>
        </w:tc>
        <w:tc>
          <w:tcPr/>
          <w:p>
            <w:pPr>
              <w:pStyle w:val="Compact"/>
              <w:jc w:val="left"/>
            </w:pPr>
            <w:r>
              <w:t xml:space="preserve">Editor – Social Media Content Cuts (24 short-form videos, 15–60 seconds each, optimized for Thai market platforms)</w:t>
            </w:r>
          </w:p>
        </w:tc>
        <w:tc>
          <w:tcPr/>
          <w:p>
            <w:pPr>
              <w:pStyle w:val="Compact"/>
              <w:jc w:val="left"/>
            </w:pPr>
            <w:r>
              <w:t xml:space="preserve">24 videos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4</w:t>
            </w:r>
          </w:p>
        </w:tc>
        <w:tc>
          <w:tcPr/>
          <w:p>
            <w:pPr>
              <w:pStyle w:val="Compact"/>
              <w:jc w:val="left"/>
            </w:pPr>
            <w:r>
              <w:t xml:space="preserve">Editor – Live Event Recording &amp; Same-Day Edit (Siam Digital Summit 2025, Bangkok Convention Center, 6-hour event)</w:t>
            </w:r>
          </w:p>
        </w:tc>
        <w:tc>
          <w:tcPr/>
          <w:p>
            <w:pPr>
              <w:pStyle w:val="Compact"/>
              <w:jc w:val="left"/>
            </w:pPr>
            <w:r>
              <w:t xml:space="preserve">1 event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Editor – Subtitling &amp; Localization (Thai, English, and Japanese subtitles for 3-hour documentary series)</w:t>
            </w:r>
          </w:p>
        </w:tc>
        <w:tc>
          <w:tcPr/>
          <w:p>
            <w:pPr>
              <w:pStyle w:val="Compact"/>
              <w:jc w:val="left"/>
            </w:pPr>
            <w:r>
              <w:t xml:space="preserve">3 hours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Editor – Archive Footage Restoration &amp; Digitization (VHS to 4K, 8 hours of legacy footage from 1998 Bangkok tourism campaign)</w:t>
            </w:r>
          </w:p>
        </w:tc>
        <w:tc>
          <w:tcPr/>
          <w:p>
            <w:pPr>
              <w:pStyle w:val="Compact"/>
              <w:jc w:val="left"/>
            </w:pPr>
            <w:r>
              <w:t xml:space="preserve">8 hours</w:t>
            </w:r>
          </w:p>
        </w:tc>
        <w:tc>
          <w:tcPr/>
          <w:p>
            <w:pPr>
              <w:pStyle w:val="Compact"/>
              <w:jc w:val="left"/>
            </w:pPr>
            <w:r>
              <w:t xml:space="preserve">8,500.00</w:t>
            </w:r>
          </w:p>
        </w:tc>
        <w:tc>
          <w:tcPr/>
          <w:p>
            <w:pPr>
              <w:pStyle w:val="Compact"/>
              <w:jc w:val="left"/>
            </w:pPr>
            <w:r>
              <w:t xml:space="preserve">68,000.00</w:t>
            </w:r>
          </w:p>
        </w:tc>
      </w:tr>
    </w:tbl>
    <w:p>
      <w:pPr>
        <w:pStyle w:val="BodyText"/>
      </w:pPr>
      <w:r>
        <w:t xml:space="preserve">Subtotal:</w:t>
      </w:r>
      <w:r>
        <w:t xml:space="preserve"> </w:t>
      </w:r>
      <w:r>
        <w:t xml:space="preserve">516,200.00 THB</w:t>
      </w:r>
    </w:p>
    <w:p>
      <w:pPr>
        <w:pStyle w:val="BodyText"/>
      </w:pPr>
      <w:r>
        <w:t xml:space="preserve">VAT (7% – Thailand Revenue Department):</w:t>
      </w:r>
      <w:r>
        <w:t xml:space="preserve"> </w:t>
      </w:r>
      <w:r>
        <w:t xml:space="preserve">36,134.00 THB</w:t>
      </w:r>
    </w:p>
    <w:p>
      <w:pPr>
        <w:pStyle w:val="BodyText"/>
      </w:pPr>
      <w:r>
        <w:t xml:space="preserve">Service Fee (Editor retainer, Bangkok office):</w:t>
      </w:r>
      <w:r>
        <w:t xml:space="preserve"> </w:t>
      </w:r>
      <w:r>
        <w:t xml:space="preserve">12,000.00 THB</w:t>
      </w:r>
    </w:p>
    <w:p>
      <w:pPr>
        <w:pStyle w:val="BodyText"/>
      </w:pPr>
      <w:r>
        <w:t xml:space="preserve">TOTAL AMOUNT DUE:</w:t>
      </w:r>
      <w:r>
        <w:t xml:space="preserve"> </w:t>
      </w:r>
      <w:r>
        <w:t xml:space="preserve">564,334.00 THB</w:t>
      </w:r>
    </w:p>
    <w:bookmarkStart w:id="23" w:name="invoice-notes-editor-service-details"/>
    <w:p>
      <w:pPr>
        <w:pStyle w:val="Heading4"/>
      </w:pPr>
      <w:r>
        <w:t xml:space="preserve">Invoice Notes &amp; Editor Service Details</w:t>
      </w:r>
    </w:p>
    <w:p>
      <w:pPr>
        <w:pStyle w:val="FirstParagraph"/>
      </w:pPr>
      <w:r>
        <w:t xml:space="preserve">This Invoice is issued by Bangkok Creative Media Co., Ltd. for professional Editor services rendered in Thailand Bangkok during the service period specified above. The Editor, Khun Nattapong Chaiyasit, performed all post-production work from the company's dedicated editing suite located in the Khlong Toei Nuea district of Bangkok, Thailand.</w:t>
      </w:r>
    </w:p>
    <w:p>
      <w:pPr>
        <w:numPr>
          <w:ilvl w:val="0"/>
          <w:numId w:val="1001"/>
        </w:numPr>
        <w:pStyle w:val="Compact"/>
      </w:pPr>
      <w:r>
        <w:t xml:space="preserve">All Editor deliverables were completed in accordance with the creative brief provided by Siam Digital Productions Ltd. and approved final cuts were delivered via secure cloud transfer within 48 hours of the final review session held in Bangkok.</w:t>
      </w:r>
    </w:p>
    <w:p>
      <w:pPr>
        <w:numPr>
          <w:ilvl w:val="0"/>
          <w:numId w:val="1001"/>
        </w:numPr>
        <w:pStyle w:val="Compact"/>
      </w:pPr>
      <w:r>
        <w:t xml:space="preserve">The Editor utilized industry-standard software including Adobe Premiere Pro, DaVinci Resolve, and After Effects, all licensed for commercial use within Thailand.</w:t>
      </w:r>
    </w:p>
    <w:p>
      <w:pPr>
        <w:numPr>
          <w:ilvl w:val="0"/>
          <w:numId w:val="1001"/>
        </w:numPr>
        <w:pStyle w:val="Compact"/>
      </w:pPr>
      <w:r>
        <w:t xml:space="preserve">Raw footage and project files remain the property of the client. The Editor retains no copies of source material beyond 30 days from final delivery, in compliance with Thailand's Personal Data Protection Act (PDPA) 2019.</w:t>
      </w:r>
    </w:p>
    <w:p>
      <w:pPr>
        <w:numPr>
          <w:ilvl w:val="0"/>
          <w:numId w:val="1001"/>
        </w:numPr>
        <w:pStyle w:val="Compact"/>
      </w:pPr>
      <w:r>
        <w:t xml:space="preserve">All work was performed in the Thailand Bangkok time zone (ICT, UTC+7). Scheduling and communication with the Editor were conducted during standard business hours, Monday through Friday, 09:00–18:00 ICT.</w:t>
      </w:r>
    </w:p>
    <w:bookmarkEnd w:id="23"/>
    <w:bookmarkStart w:id="24" w:name="payment-invoice-terms"/>
    <w:p>
      <w:pPr>
        <w:pStyle w:val="Heading4"/>
      </w:pPr>
      <w:r>
        <w:t xml:space="preserve">Payment &amp; Invoice Terms</w:t>
      </w:r>
    </w:p>
    <w:p>
      <w:pPr>
        <w:pStyle w:val="FirstParagraph"/>
      </w:pPr>
      <w:r>
        <w:t xml:space="preserve">Payment for this Invoice is due within fifteen (15) calendar days of the Invoice date, i.e., no later than 30 June 2025. Payment shall be made in Thai Baht (THB) via bank transfer to the account below. Late payments are subject to a penalty of 1.5% per month as stipulated under Thai commercial law.</w:t>
      </w:r>
    </w:p>
    <w:p>
      <w:pPr>
        <w:pStyle w:val="BodyText"/>
      </w:pPr>
      <w:r>
        <w:rPr>
          <w:bCs/>
          <w:b/>
        </w:rPr>
        <w:t xml:space="preserve">Bank Details:</w:t>
      </w:r>
      <w:r>
        <w:t xml:space="preserve"> </w:t>
      </w:r>
      <w:r>
        <w:t xml:space="preserve">Siam Commercial Bank (SCB), Branch: Sukhumvit 21, Bangkok, Thailand. Account Name: Bangkok Creative Media Co., Ltd. Account No: 111-2-34567-8. SWIFT: SIBLTHBK.</w:t>
      </w:r>
    </w:p>
    <w:p>
      <w:pPr>
        <w:pStyle w:val="BodyText"/>
      </w:pPr>
      <w:r>
        <w:t xml:space="preserve">Any dispute regarding this Invoice must be raised in writing within seven (7) days of receipt. The Editor and the service provider reserve the right to suspend ongoing work if payment is not received by the due date. This Invoice is governed by the laws of the Kingdom of Thailand, and any disputes shall be resolved in the courts of Bangkok, Thailand.</w:t>
      </w:r>
    </w:p>
    <w:p>
      <w:pPr>
        <w:pStyle w:val="BodyText"/>
      </w:pPr>
      <w:r>
        <w:t xml:space="preserve">By accepting this Invoice, the client acknowledges that all Editor deliverables are original work created specifically for the client and that the Editor grants a full commercial license for use in Thailand and internationally, subject to the terms of the master service agreement dated 01 January 2025.</w:t>
      </w:r>
    </w:p>
    <w:bookmarkEnd w:id="24"/>
    <w:p>
      <w:pPr>
        <w:pStyle w:val="BodyText"/>
      </w:pPr>
      <w:r>
        <w:rPr>
          <w:bCs/>
          <w:b/>
        </w:rPr>
        <w:t xml:space="preserve">Bangkok Creative Media Co., Ltd.</w:t>
      </w:r>
      <w:r>
        <w:t xml:space="preserve"> </w:t>
      </w:r>
      <w:r>
        <w:t xml:space="preserve">| 128 Sukhumvit Road, Soi 21, Khlong Toei Nuea, Watthana, Bangkok 10110, Thailand</w:t>
      </w:r>
    </w:p>
    <w:p>
      <w:pPr>
        <w:pStyle w:val="BodyText"/>
      </w:pPr>
      <w:r>
        <w:t xml:space="preserve">Registered Company No: 0105558901234 | VAT No: 0105558901234 | Editor License: TH-EDT-2024-0891</w:t>
      </w:r>
    </w:p>
    <w:p>
      <w:pPr>
        <w:pStyle w:val="BodyText"/>
      </w:pPr>
      <w:r>
        <w:t xml:space="preserve">This Invoice was generated electronically and is valid without a physical signature. For inquiries regarding this Invoice or Editor services in Thailand Bangkok, please contact billing@bangkokcreative.co.th or call +66 2 255 8899.</w:t>
      </w:r>
    </w:p>
    <w:p>
      <w:pPr>
        <w:pStyle w:val="BodyText"/>
      </w:pPr>
      <w:r>
        <w:t xml:space="preserve">Thank you for your business. We look forward to continuing our Editor partnership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Thailand Bangkok</dc:title>
  <dc:creator/>
  <dc:language>en</dc:language>
  <cp:keywords/>
  <dcterms:created xsi:type="dcterms:W3CDTF">2026-10-10T03:02:22Z</dcterms:created>
  <dcterms:modified xsi:type="dcterms:W3CDTF">2026-10-10T03:02:22Z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