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ethioedu-administrative-services-plc"/>
    <w:p>
      <w:pPr>
        <w:pStyle w:val="Heading1"/>
      </w:pPr>
      <w:r>
        <w:t xml:space="preserve">EthioEdu Administrative Services PLC</w:t>
      </w:r>
    </w:p>
    <w:p>
      <w:pPr>
        <w:pStyle w:val="FirstParagraph"/>
      </w:pPr>
      <w:r>
        <w:t xml:space="preserve">Bole Road, Woreda 03, Addis Ababa, Ethiopia</w:t>
      </w:r>
    </w:p>
    <w:p>
      <w:pPr>
        <w:pStyle w:val="BodyText"/>
      </w:pPr>
      <w:r>
        <w:t xml:space="preserve">Tel: +251-11-555-0142 | Email: billing@ethioeduadmin.et</w:t>
      </w:r>
    </w:p>
    <w:p>
      <w:pPr>
        <w:pStyle w:val="BodyText"/>
      </w:pPr>
      <w:r>
        <w:t xml:space="preserve">TIN: 0012345678 | CR: AA/2019/004521</w:t>
      </w:r>
    </w:p>
    <w:p>
      <w:pPr>
        <w:pStyle w:val="BodyText"/>
      </w:pPr>
      <w:r>
        <w:t xml:space="preserve">Registered in Ethiopia Addis Ababa, Ministry of Trade &amp; Regional Integration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EEA-2025-00847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Jan 2025 – 31 May 2025</w:t>
      </w:r>
    </w:p>
    <w:bookmarkEnd w:id="21"/>
    <w:bookmarkStart w:id="22" w:name="bill-to"/>
    <w:p>
      <w:pPr>
        <w:pStyle w:val="Heading3"/>
      </w:pPr>
      <w:r>
        <w:t xml:space="preserve">Bill To</w:t>
      </w:r>
    </w:p>
    <w:p>
      <w:pPr>
        <w:pStyle w:val="FirstParagraph"/>
      </w:pPr>
      <w:r>
        <w:rPr>
          <w:bCs/>
          <w:b/>
        </w:rPr>
        <w:t xml:space="preserve">Addis Ababa Education Bureau</w:t>
      </w:r>
    </w:p>
    <w:p>
      <w:pPr>
        <w:pStyle w:val="BodyText"/>
      </w:pPr>
      <w:r>
        <w:t xml:space="preserve">Office of the Education Administrator</w:t>
      </w:r>
    </w:p>
    <w:p>
      <w:pPr>
        <w:pStyle w:val="BodyText"/>
      </w:pPr>
      <w:r>
        <w:t xml:space="preserve">Arat Kilo, Woreda 01, Addis Ababa</w:t>
      </w:r>
    </w:p>
    <w:p>
      <w:pPr>
        <w:pStyle w:val="BodyText"/>
      </w:pPr>
      <w:r>
        <w:t xml:space="preserve">Ethiopia</w:t>
      </w:r>
    </w:p>
    <w:p>
      <w:pPr>
        <w:pStyle w:val="BodyText"/>
      </w:pPr>
      <w:r>
        <w:t xml:space="preserve">Attn: Mr. Tesfaye Alemu, Education Administrator</w:t>
      </w:r>
    </w:p>
    <w:p>
      <w:pPr>
        <w:pStyle w:val="BodyText"/>
      </w:pPr>
      <w:r>
        <w:t xml:space="preserve">TIN: 0098765432</w:t>
      </w:r>
    </w:p>
    <w:bookmarkEnd w:id="22"/>
    <w:bookmarkStart w:id="23" w:name="service-provider"/>
    <w:p>
      <w:pPr>
        <w:pStyle w:val="Heading3"/>
      </w:pPr>
      <w:r>
        <w:t xml:space="preserve">Service Provider</w:t>
      </w:r>
    </w:p>
    <w:p>
      <w:pPr>
        <w:pStyle w:val="FirstParagraph"/>
      </w:pPr>
      <w:r>
        <w:rPr>
          <w:bCs/>
          <w:b/>
        </w:rPr>
        <w:t xml:space="preserve">EthioEdu Administrative Services PLC</w:t>
      </w:r>
    </w:p>
    <w:p>
      <w:pPr>
        <w:pStyle w:val="BodyText"/>
      </w:pPr>
      <w:r>
        <w:t xml:space="preserve">Education Administrator Support Division</w:t>
      </w:r>
    </w:p>
    <w:p>
      <w:pPr>
        <w:pStyle w:val="BodyText"/>
      </w:pPr>
      <w:r>
        <w:t xml:space="preserve">Bole Road, Woreda 03, Addis Ababa</w:t>
      </w:r>
    </w:p>
    <w:p>
      <w:pPr>
        <w:pStyle w:val="BodyText"/>
      </w:pPr>
      <w:r>
        <w:t xml:space="preserve">Ethiopia</w:t>
      </w:r>
    </w:p>
    <w:p>
      <w:pPr>
        <w:pStyle w:val="BodyText"/>
      </w:pPr>
      <w:r>
        <w:t xml:space="preserve">Attn: Ms. Selamawit Bekele, Account Manager</w:t>
      </w:r>
    </w:p>
    <w:p>
      <w:pPr>
        <w:pStyle w:val="BodyText"/>
      </w:pPr>
      <w:r>
        <w:t xml:space="preserve">TIN: 0012345678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Education Administrator – Strategic Planning &amp; Policy Advisory: Development and implementation of quarterly educational policy frameworks for the Addis Ababa Education Bureau, including curriculum alignment reviews and regulatory compliance assessments within Ethiopia Addis Ababa municipal education directives.</w:t>
            </w:r>
          </w:p>
        </w:tc>
        <w:tc>
          <w:tcPr/>
          <w:p>
            <w:pPr>
              <w:pStyle w:val="Compact"/>
              <w:jc w:val="left"/>
            </w:pPr>
            <w:r>
              <w:t xml:space="preserve">5 months</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2</w:t>
            </w:r>
          </w:p>
        </w:tc>
        <w:tc>
          <w:tcPr/>
          <w:p>
            <w:pPr>
              <w:pStyle w:val="Compact"/>
              <w:jc w:val="left"/>
            </w:pPr>
            <w:r>
              <w:t xml:space="preserve">Education Administrator – Staff Supervision &amp; HR Coordination: Oversight of 120+ teaching and non-teaching staff across 35 public schools in Addis Ababa, including performance evaluations, training needs assessments, and personnel file management in accordance with Ethiopian labor law.</w:t>
            </w:r>
          </w:p>
        </w:tc>
        <w:tc>
          <w:tcPr/>
          <w:p>
            <w:pPr>
              <w:pStyle w:val="Compact"/>
              <w:jc w:val="left"/>
            </w:pPr>
            <w:r>
              <w:t xml:space="preserve">5 months</w:t>
            </w:r>
          </w:p>
        </w:tc>
        <w:tc>
          <w:tcPr/>
          <w:p>
            <w:pPr>
              <w:pStyle w:val="Compact"/>
              <w:jc w:val="left"/>
            </w:pPr>
            <w:r>
              <w:t xml:space="preserve">38,000.00</w:t>
            </w:r>
          </w:p>
        </w:tc>
        <w:tc>
          <w:tcPr/>
          <w:p>
            <w:pPr>
              <w:pStyle w:val="Compact"/>
              <w:jc w:val="left"/>
            </w:pPr>
            <w:r>
              <w:t xml:space="preserve">190,000.00</w:t>
            </w:r>
          </w:p>
        </w:tc>
      </w:tr>
      <w:tr>
        <w:tc>
          <w:tcPr/>
          <w:p>
            <w:pPr>
              <w:pStyle w:val="Compact"/>
              <w:jc w:val="left"/>
            </w:pPr>
            <w:r>
              <w:t xml:space="preserve">3</w:t>
            </w:r>
          </w:p>
        </w:tc>
        <w:tc>
          <w:tcPr/>
          <w:p>
            <w:pPr>
              <w:pStyle w:val="Compact"/>
              <w:jc w:val="left"/>
            </w:pPr>
            <w:r>
              <w:t xml:space="preserve">Education Administrator – Budget Management &amp; Financial Reporting: Preparation of monthly and quarterly financial reports, budget variance analysis, and procurement oversight for educational materials and infrastructure projects funded by the Addis Ababa City Administration.</w:t>
            </w:r>
          </w:p>
        </w:tc>
        <w:tc>
          <w:tcPr/>
          <w:p>
            <w:pPr>
              <w:pStyle w:val="Compact"/>
              <w:jc w:val="left"/>
            </w:pPr>
            <w:r>
              <w:t xml:space="preserve">5 months</w:t>
            </w:r>
          </w:p>
        </w:tc>
        <w:tc>
          <w:tcPr/>
          <w:p>
            <w:pPr>
              <w:pStyle w:val="Compact"/>
              <w:jc w:val="left"/>
            </w:pPr>
            <w:r>
              <w:t xml:space="preserve">32,000.00</w:t>
            </w:r>
          </w:p>
        </w:tc>
        <w:tc>
          <w:tcPr/>
          <w:p>
            <w:pPr>
              <w:pStyle w:val="Compact"/>
              <w:jc w:val="left"/>
            </w:pPr>
            <w:r>
              <w:t xml:space="preserve">160,000.00</w:t>
            </w:r>
          </w:p>
        </w:tc>
      </w:tr>
      <w:tr>
        <w:tc>
          <w:tcPr/>
          <w:p>
            <w:pPr>
              <w:pStyle w:val="Compact"/>
              <w:jc w:val="left"/>
            </w:pPr>
            <w:r>
              <w:t xml:space="preserve">4</w:t>
            </w:r>
          </w:p>
        </w:tc>
        <w:tc>
          <w:tcPr/>
          <w:p>
            <w:pPr>
              <w:pStyle w:val="Compact"/>
              <w:jc w:val="left"/>
            </w:pPr>
            <w:r>
              <w:t xml:space="preserve">Education Administrator – Stakeholder Liaison &amp; Community Engagement: Facilitation of meetings with parents, local community leaders, and federal education representatives in Ethiopia Addis Ababa; coordination of parent-teacher association activities and public education forums.</w:t>
            </w:r>
          </w:p>
        </w:tc>
        <w:tc>
          <w:tcPr/>
          <w:p>
            <w:pPr>
              <w:pStyle w:val="Compact"/>
              <w:jc w:val="left"/>
            </w:pPr>
            <w:r>
              <w:t xml:space="preserve">5 months</w:t>
            </w:r>
          </w:p>
        </w:tc>
        <w:tc>
          <w:tcPr/>
          <w:p>
            <w:pPr>
              <w:pStyle w:val="Compact"/>
              <w:jc w:val="left"/>
            </w:pPr>
            <w:r>
              <w:t xml:space="preserve">22,000.00</w:t>
            </w:r>
          </w:p>
        </w:tc>
        <w:tc>
          <w:tcPr/>
          <w:p>
            <w:pPr>
              <w:pStyle w:val="Compact"/>
              <w:jc w:val="left"/>
            </w:pPr>
            <w:r>
              <w:t xml:space="preserve">110,000.00</w:t>
            </w:r>
          </w:p>
        </w:tc>
      </w:tr>
      <w:tr>
        <w:tc>
          <w:tcPr/>
          <w:p>
            <w:pPr>
              <w:pStyle w:val="Compact"/>
              <w:jc w:val="left"/>
            </w:pPr>
            <w:r>
              <w:t xml:space="preserve">5</w:t>
            </w:r>
          </w:p>
        </w:tc>
        <w:tc>
          <w:tcPr/>
          <w:p>
            <w:pPr>
              <w:pStyle w:val="Compact"/>
              <w:jc w:val="left"/>
            </w:pPr>
            <w:r>
              <w:t xml:space="preserve">Education Administrator – Data Management &amp; Academic Records: Maintenance of student enrollment databases, examination result processing, and generation of statistical reports for the Ethiopian Ministry of Education regional office in Addis Ababa.</w:t>
            </w:r>
          </w:p>
        </w:tc>
        <w:tc>
          <w:tcPr/>
          <w:p>
            <w:pPr>
              <w:pStyle w:val="Compact"/>
              <w:jc w:val="left"/>
            </w:pPr>
            <w:r>
              <w:t xml:space="preserve">5 months</w:t>
            </w:r>
          </w:p>
        </w:tc>
        <w:tc>
          <w:tcPr/>
          <w:p>
            <w:pPr>
              <w:pStyle w:val="Compact"/>
              <w:jc w:val="left"/>
            </w:pPr>
            <w:r>
              <w:t xml:space="preserve">28,000.00</w:t>
            </w:r>
          </w:p>
        </w:tc>
        <w:tc>
          <w:tcPr/>
          <w:p>
            <w:pPr>
              <w:pStyle w:val="Compact"/>
              <w:jc w:val="left"/>
            </w:pPr>
            <w:r>
              <w:t xml:space="preserve">140,000.00</w:t>
            </w:r>
          </w:p>
        </w:tc>
      </w:tr>
      <w:tr>
        <w:tc>
          <w:tcPr/>
          <w:p>
            <w:pPr>
              <w:pStyle w:val="Compact"/>
              <w:jc w:val="left"/>
            </w:pPr>
            <w:r>
              <w:t xml:space="preserve">6</w:t>
            </w:r>
          </w:p>
        </w:tc>
        <w:tc>
          <w:tcPr/>
          <w:p>
            <w:pPr>
              <w:pStyle w:val="Compact"/>
              <w:jc w:val="left"/>
            </w:pPr>
            <w:r>
              <w:t xml:space="preserve">Education Administrator – Infrastructure &amp; Facilities Oversight: Inspection and maintenance coordination of school buildings, laboratories, and library facilities across the Addis Ababa service area; preparation of capital improvement proposals for the fiscal year 2026.</w:t>
            </w:r>
          </w:p>
        </w:tc>
        <w:tc>
          <w:tcPr/>
          <w:p>
            <w:pPr>
              <w:pStyle w:val="Compact"/>
              <w:jc w:val="left"/>
            </w:pPr>
            <w:r>
              <w:t xml:space="preserve">5 months</w:t>
            </w:r>
          </w:p>
        </w:tc>
        <w:tc>
          <w:tcPr/>
          <w:p>
            <w:pPr>
              <w:pStyle w:val="Compact"/>
              <w:jc w:val="left"/>
            </w:pPr>
            <w:r>
              <w:t xml:space="preserve">25,000.00</w:t>
            </w:r>
          </w:p>
        </w:tc>
        <w:tc>
          <w:tcPr/>
          <w:p>
            <w:pPr>
              <w:pStyle w:val="Compact"/>
              <w:jc w:val="left"/>
            </w:pPr>
            <w:r>
              <w:t xml:space="preserve">125,000.00</w:t>
            </w:r>
          </w:p>
        </w:tc>
      </w:tr>
      <w:tr>
        <w:tc>
          <w:tcPr/>
          <w:p>
            <w:pPr>
              <w:pStyle w:val="Compact"/>
              <w:jc w:val="left"/>
            </w:pPr>
            <w:r>
              <w:t xml:space="preserve">7</w:t>
            </w:r>
          </w:p>
        </w:tc>
        <w:tc>
          <w:tcPr/>
          <w:p>
            <w:pPr>
              <w:pStyle w:val="Compact"/>
              <w:jc w:val="left"/>
            </w:pPr>
            <w:r>
              <w:t xml:space="preserve">Education Administrator – Quality Assurance &amp; Accreditation Support: Conducting internal quality audits, preparing schools for national accreditation visits, and implementing continuous improvement plans aligned with Ethiopian national education standards.</w:t>
            </w:r>
          </w:p>
        </w:tc>
        <w:tc>
          <w:tcPr/>
          <w:p>
            <w:pPr>
              <w:pStyle w:val="Compact"/>
              <w:jc w:val="left"/>
            </w:pPr>
            <w:r>
              <w:t xml:space="preserve">5 months</w:t>
            </w:r>
          </w:p>
        </w:tc>
        <w:tc>
          <w:tcPr/>
          <w:p>
            <w:pPr>
              <w:pStyle w:val="Compact"/>
              <w:jc w:val="left"/>
            </w:pPr>
            <w:r>
              <w:t xml:space="preserve">20,000.00</w:t>
            </w:r>
          </w:p>
        </w:tc>
        <w:tc>
          <w:tcPr/>
          <w:p>
            <w:pPr>
              <w:pStyle w:val="Compact"/>
              <w:jc w:val="left"/>
            </w:pPr>
            <w:r>
              <w:t xml:space="preserve">100,000.00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1,050,000.00 ETB</w:t>
            </w:r>
          </w:p>
        </w:tc>
      </w:tr>
      <w:tr>
        <w:tc>
          <w:tcPr/>
          <w:p>
            <w:pPr>
              <w:pStyle w:val="Compact"/>
              <w:jc w:val="left"/>
            </w:pPr>
            <w:r>
              <w:t xml:space="preserve">VAT (15% – Ethiopian Value Added Tax)</w:t>
            </w:r>
          </w:p>
        </w:tc>
        <w:tc>
          <w:tcPr/>
          <w:p>
            <w:pPr>
              <w:pStyle w:val="Compact"/>
              <w:jc w:val="left"/>
            </w:pPr>
            <w:r>
              <w:t xml:space="preserve">157,500.00 ETB</w:t>
            </w:r>
          </w:p>
        </w:tc>
      </w:tr>
      <w:tr>
        <w:tc>
          <w:tcPr/>
          <w:p>
            <w:pPr>
              <w:pStyle w:val="Compact"/>
              <w:jc w:val="left"/>
            </w:pPr>
            <w:r>
              <w:t xml:space="preserve">Withholding Tax (2% – as per Ethiopian Tax Proclamation)</w:t>
            </w:r>
          </w:p>
        </w:tc>
        <w:tc>
          <w:tcPr/>
          <w:p>
            <w:pPr>
              <w:pStyle w:val="Compact"/>
              <w:jc w:val="left"/>
            </w:pPr>
            <w:r>
              <w:t xml:space="preserve">(21,000.00) ETB</w:t>
            </w:r>
          </w:p>
        </w:tc>
      </w:tr>
      <w:tr>
        <w:tc>
          <w:tcPr/>
          <w:p>
            <w:pPr>
              <w:pStyle w:val="Compact"/>
              <w:jc w:val="left"/>
            </w:pPr>
            <w:r>
              <w:t xml:space="preserve">NET AMOUNT DUE</w:t>
            </w:r>
          </w:p>
        </w:tc>
        <w:tc>
          <w:tcPr/>
          <w:p>
            <w:pPr>
              <w:pStyle w:val="Compact"/>
              <w:jc w:val="left"/>
            </w:pPr>
            <w:r>
              <w:t xml:space="preserve">1,186,500.00 ETB</w:t>
            </w:r>
          </w:p>
        </w:tc>
      </w:tr>
    </w:tbl>
    <w:bookmarkStart w:id="24" w:name="payment-instructions"/>
    <w:p>
      <w:pPr>
        <w:pStyle w:val="Heading3"/>
      </w:pPr>
      <w:r>
        <w:t xml:space="preserve">Payment Instructions</w:t>
      </w:r>
    </w:p>
    <w:p>
      <w:pPr>
        <w:pStyle w:val="FirstParagraph"/>
      </w:pPr>
      <w:r>
        <w:t xml:space="preserve">This Invoice must be settled within fifteen (15) calendar days of the issue date, no later than 30 June 2025. Payment shall be made in Ethiopian Birr (ETB) via bank transfer to the following account:</w:t>
      </w:r>
    </w:p>
    <w:p>
      <w:pPr>
        <w:pStyle w:val="BodyText"/>
      </w:pPr>
      <w:r>
        <w:rPr>
          <w:bCs/>
          <w:b/>
        </w:rPr>
        <w:t xml:space="preserve">Bank:</w:t>
      </w:r>
      <w:r>
        <w:t xml:space="preserve"> </w:t>
      </w:r>
      <w:r>
        <w:t xml:space="preserve">Commercial Bank of Ethiopia, Bole Branch, Addis Ababa</w:t>
      </w:r>
    </w:p>
    <w:p>
      <w:pPr>
        <w:pStyle w:val="BodyText"/>
      </w:pPr>
      <w:r>
        <w:rPr>
          <w:bCs/>
          <w:b/>
        </w:rPr>
        <w:t xml:space="preserve">Account Name:</w:t>
      </w:r>
      <w:r>
        <w:t xml:space="preserve"> </w:t>
      </w:r>
      <w:r>
        <w:t xml:space="preserve">EthioEdu Administrative Services PLC</w:t>
      </w:r>
    </w:p>
    <w:p>
      <w:pPr>
        <w:pStyle w:val="BodyText"/>
      </w:pPr>
      <w:r>
        <w:rPr>
          <w:bCs/>
          <w:b/>
        </w:rPr>
        <w:t xml:space="preserve">Account Number:</w:t>
      </w:r>
      <w:r>
        <w:t xml:space="preserve"> </w:t>
      </w:r>
      <w:r>
        <w:t xml:space="preserve">1000-4521-8876-3321</w:t>
      </w:r>
    </w:p>
    <w:p>
      <w:pPr>
        <w:pStyle w:val="BodyText"/>
      </w:pPr>
      <w:r>
        <w:rPr>
          <w:bCs/>
          <w:b/>
        </w:rPr>
        <w:t xml:space="preserve">SWIFT Code:</w:t>
      </w:r>
      <w:r>
        <w:t xml:space="preserve"> </w:t>
      </w:r>
      <w:r>
        <w:t xml:space="preserve">CBEAETAA</w:t>
      </w:r>
    </w:p>
    <w:p>
      <w:pPr>
        <w:pStyle w:val="BodyText"/>
      </w:pPr>
      <w:r>
        <w:t xml:space="preserve">Please reference Invoice number</w:t>
      </w:r>
      <w:r>
        <w:t xml:space="preserve"> </w:t>
      </w:r>
      <w:r>
        <w:rPr>
          <w:bCs/>
          <w:b/>
        </w:rPr>
        <w:t xml:space="preserve">EEA-2025-00847</w:t>
      </w:r>
      <w:r>
        <w:t xml:space="preserve"> </w:t>
      </w:r>
      <w:r>
        <w:t xml:space="preserve">in all payment communications. Late payments shall incur a penalty of 1.5% per month as stipulated in the service agreement and Ethiopian commercial law.</w:t>
      </w:r>
    </w:p>
    <w:bookmarkEnd w:id="24"/>
    <w:bookmarkStart w:id="25" w:name="important-notes-terms"/>
    <w:p>
      <w:pPr>
        <w:pStyle w:val="Heading3"/>
      </w:pPr>
      <w:r>
        <w:t xml:space="preserve">Important Notes &amp; Terms</w:t>
      </w:r>
    </w:p>
    <w:p>
      <w:pPr>
        <w:pStyle w:val="FirstParagraph"/>
      </w:pPr>
      <w:r>
        <w:t xml:space="preserve">1. This Invoice is issued in accordance with the Service Level Agreement (SLA) dated 01 January 2025 between EthioEdu Administrative Services PLC and the Addis Ababa Education Bureau for the provision of Education Administrator support services.</w:t>
      </w:r>
    </w:p>
    <w:p>
      <w:pPr>
        <w:pStyle w:val="BodyText"/>
      </w:pPr>
      <w:r>
        <w:t xml:space="preserve">2. All services described herein are rendered by qualified Education Administrator professionals registered and operating within Ethiopia Addis Ababa, in full compliance with the Ethiopian Education Proclamation No. 816/2013 and municipal bylaws.</w:t>
      </w:r>
    </w:p>
    <w:p>
      <w:pPr>
        <w:pStyle w:val="BodyText"/>
      </w:pPr>
      <w:r>
        <w:t xml:space="preserve">3. The Education Administrator services covered by this Invoice include on-site presence at the Addis Ababa Education Bureau headquarters for a minimum of 22 working days per month, with remote administrative support available on additional days as required.</w:t>
      </w:r>
    </w:p>
    <w:p>
      <w:pPr>
        <w:pStyle w:val="BodyText"/>
      </w:pPr>
      <w:r>
        <w:t xml:space="preserve">4. Any additional services beyond the scope defined in the SLA shall be subject to a separate Invoice and prior written approval from the Education Administrator of the Addis Ababa Education Bureau.</w:t>
      </w:r>
    </w:p>
    <w:p>
      <w:pPr>
        <w:pStyle w:val="BodyText"/>
      </w:pPr>
      <w:r>
        <w:t xml:space="preserve">5. This Invoice is valid for 90 days from the date of issue. After this period, a revised Invoice reflecting current exchange rates and applicable tax adjustments may be issued.</w:t>
      </w:r>
    </w:p>
    <w:p>
      <w:pPr>
        <w:pStyle w:val="BodyText"/>
      </w:pPr>
      <w:r>
        <w:t xml:space="preserve">6. All disputes arising from this Invoice shall be resolved through the Addis Ababa City Arbitration Commission in accordance with Ethiopian law.</w:t>
      </w:r>
    </w:p>
    <w:bookmarkEnd w:id="25"/>
    <w:p>
      <w:pPr>
        <w:pStyle w:val="BodyText"/>
      </w:pPr>
      <w:r>
        <w:rPr>
          <w:bCs/>
          <w:b/>
        </w:rPr>
        <w:t xml:space="preserve">Prepared By:</w:t>
      </w:r>
      <w:r>
        <w:br/>
      </w:r>
      <w:r>
        <w:t xml:space="preserve">Ms. Selamawit Bekele</w:t>
      </w:r>
      <w:r>
        <w:br/>
      </w:r>
      <w:r>
        <w:t xml:space="preserve">Account Manager, EthioEdu Admin Services PLC</w:t>
      </w:r>
      <w:r>
        <w:br/>
      </w:r>
      <w:r>
        <w:t xml:space="preserve">Date: 15 June 2025</w:t>
      </w:r>
    </w:p>
    <w:p>
      <w:pPr>
        <w:pStyle w:val="BodyText"/>
      </w:pPr>
      <w:r>
        <w:rPr>
          <w:bCs/>
          <w:b/>
        </w:rPr>
        <w:t xml:space="preserve">Authorized By:</w:t>
      </w:r>
      <w:r>
        <w:br/>
      </w:r>
      <w:r>
        <w:t xml:space="preserve">Mr. Dawit Haile</w:t>
      </w:r>
      <w:r>
        <w:br/>
      </w:r>
      <w:r>
        <w:t xml:space="preserve">Director, Education Administrator Support Division</w:t>
      </w:r>
      <w:r>
        <w:br/>
      </w:r>
      <w:r>
        <w:t xml:space="preserve">Date: 15 June 2025</w:t>
      </w:r>
    </w:p>
    <w:p>
      <w:pPr>
        <w:pStyle w:val="BodyText"/>
      </w:pPr>
      <w:r>
        <w:rPr>
          <w:bCs/>
          <w:b/>
        </w:rPr>
        <w:t xml:space="preserve">EthioEdu Administrative Services PLC</w:t>
      </w:r>
      <w:r>
        <w:t xml:space="preserve"> </w:t>
      </w:r>
      <w:r>
        <w:t xml:space="preserve">| Bole Road, Woreda 03, Addis Ababa, Ethiopia</w:t>
      </w:r>
    </w:p>
    <w:p>
      <w:pPr>
        <w:pStyle w:val="BodyText"/>
      </w:pPr>
      <w:r>
        <w:t xml:space="preserve">This Invoice was generated electronically and is valid without a physical stamp. For verification, contact billing@ethioeduadmin.et or call +251-11-555-0142.</w:t>
      </w:r>
    </w:p>
    <w:p>
      <w:pPr>
        <w:pStyle w:val="BodyText"/>
      </w:pPr>
      <w:r>
        <w:t xml:space="preserve">Thank you for your business. We are committed to supporting the Education Administrator and the broader educational community in Ethiopia Addis Ababa with excellence and professionalism.</w:t>
      </w:r>
    </w:p>
    <w:p>
      <w:pPr>
        <w:pStyle w:val="BodyText"/>
      </w:pPr>
      <w:r>
        <w:t xml:space="preserve">© 2025 EthioEdu Administrative Services PLC. All rights reserved. Registered in Ethiopia Addis Ababa under CR No. AA/2019/004521.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Ethiopia Addis Ababa</dc:title>
  <dc:creator/>
  <dc:language>en</dc:language>
  <cp:keywords/>
  <dcterms:created xsi:type="dcterms:W3CDTF">2026-10-10T06:54:47Z</dcterms:created>
  <dcterms:modified xsi:type="dcterms:W3CDTF">2026-10-10T06:54:47Z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