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studio-didattico-partenope"/>
    <w:p>
      <w:pPr>
        <w:pStyle w:val="Heading1"/>
      </w:pPr>
      <w:r>
        <w:t xml:space="preserve">Studio Didattico Partenope</w:t>
      </w:r>
    </w:p>
    <w:p>
      <w:pPr>
        <w:pStyle w:val="FirstParagraph"/>
      </w:pPr>
      <w:r>
        <w:t xml:space="preserve">Via Toledo 187, 80132 Naples (Napoli), Italy</w:t>
      </w:r>
    </w:p>
    <w:p>
      <w:pPr>
        <w:pStyle w:val="BodyText"/>
      </w:pPr>
      <w:r>
        <w:t xml:space="preserve">Partita IVA: IT08452170634</w:t>
      </w:r>
    </w:p>
    <w:p>
      <w:pPr>
        <w:pStyle w:val="BodyText"/>
      </w:pPr>
      <w:r>
        <w:t xml:space="preserve">Chamber of Commerce: NA-2019-0045217</w:t>
      </w:r>
    </w:p>
    <w:p>
      <w:pPr>
        <w:pStyle w:val="BodyText"/>
      </w:pPr>
      <w:r>
        <w:t xml:space="preserve">Phone: +39 081 415 2233</w:t>
      </w:r>
    </w:p>
    <w:p>
      <w:pPr>
        <w:pStyle w:val="BodyText"/>
      </w:pPr>
      <w:r>
        <w:t xml:space="preserve">Email: billing@studiopartenope.it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EDU-ADM-NAP-2025-Q2</w:t>
      </w:r>
    </w:p>
    <w:bookmarkEnd w:id="21"/>
    <w:bookmarkStart w:id="22" w:name="billed-to"/>
    <w:p>
      <w:pPr>
        <w:pStyle w:val="Heading3"/>
      </w:pPr>
      <w:r>
        <w:t xml:space="preserve">Billed To</w:t>
      </w:r>
    </w:p>
    <w:p>
      <w:pPr>
        <w:pStyle w:val="FirstParagraph"/>
      </w:pPr>
      <w:r>
        <w:rPr>
          <w:bCs/>
          <w:b/>
        </w:rPr>
        <w:t xml:space="preserve">Institutione Scolastica San Gennaro</w:t>
      </w:r>
    </w:p>
    <w:p>
      <w:pPr>
        <w:pStyle w:val="BodyText"/>
      </w:pPr>
      <w:r>
        <w:t xml:space="preserve">Via Duomo 42, 80138 Naples (Napoli), Italy</w:t>
      </w:r>
    </w:p>
    <w:p>
      <w:pPr>
        <w:pStyle w:val="BodyText"/>
      </w:pPr>
      <w:r>
        <w:t xml:space="preserve">Legal Representative: Prof. Marco Esposito</w:t>
      </w:r>
    </w:p>
    <w:p>
      <w:pPr>
        <w:pStyle w:val="BodyText"/>
      </w:pPr>
      <w:r>
        <w:t xml:space="preserve">Partita IVA: IT07231840639</w:t>
      </w:r>
    </w:p>
    <w:p>
      <w:pPr>
        <w:pStyle w:val="BodyText"/>
      </w:pPr>
      <w:r>
        <w:t xml:space="preserve">Contact: procurement@scuolasangennaro.it</w:t>
      </w:r>
    </w:p>
    <w:bookmarkEnd w:id="22"/>
    <w:bookmarkStart w:id="23" w:name="service-provider"/>
    <w:p>
      <w:pPr>
        <w:pStyle w:val="Heading3"/>
      </w:pPr>
      <w:r>
        <w:t xml:space="preserve">Service Provider</w:t>
      </w:r>
    </w:p>
    <w:p>
      <w:pPr>
        <w:pStyle w:val="FirstParagraph"/>
      </w:pPr>
      <w:r>
        <w:rPr>
          <w:bCs/>
          <w:b/>
        </w:rPr>
        <w:t xml:space="preserve">Studio Didattico Partenope S.r.l.</w:t>
      </w:r>
    </w:p>
    <w:p>
      <w:pPr>
        <w:pStyle w:val="BodyText"/>
      </w:pPr>
      <w:r>
        <w:t xml:space="preserve">Via Toledo 187, 80132 Naples (Napoli), Italy</w:t>
      </w:r>
    </w:p>
    <w:p>
      <w:pPr>
        <w:pStyle w:val="BodyText"/>
      </w:pPr>
      <w:r>
        <w:t xml:space="preserve">Education Administrator: Dott.ssa Lucia Ferrante</w:t>
      </w:r>
    </w:p>
    <w:p>
      <w:pPr>
        <w:pStyle w:val="BodyText"/>
      </w:pPr>
      <w:r>
        <w:t xml:space="preserve">Professional License: Ordine dei Consulenti Scolastici, Reg. 4471</w:t>
      </w:r>
    </w:p>
    <w:p>
      <w:pPr>
        <w:pStyle w:val="BodyText"/>
      </w:pPr>
      <w:r>
        <w:t xml:space="preserve">Contact: admin@studiopartenope.it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Education Administrator – Strategic Curriculum Planning and Academic Policy Development for the 2025/2026 school year, including alignment with Italian Ministry of Education (MIUR) directives and regional Campania educational standards.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Education Administrator – Staff Coordination and Faculty Scheduling, encompassing the management of 120 teaching personnel across three campuses in the Naples metropolitan area, ensuring compliance with CCNL Scuola collective bargaining agreements.</w:t>
            </w:r>
          </w:p>
        </w:tc>
        <w:tc>
          <w:tcPr/>
          <w:p>
            <w:pPr>
              <w:pStyle w:val="Compact"/>
              <w:jc w:val="left"/>
            </w:pPr>
            <w:r>
              <w:t xml:space="preserve">Jan – Mar 2025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Education Administrator – Student Records Management and Data Governance, including the migration of 3,200 student profiles to the new national digital platform (Registro Elettronico) and ensuring GDPR compliance for all personal data processed in Italy Naples jurisdiction.</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Education Administrator – Budget Oversight and Financial Reporting for the academic institution, including quarterly reconciliation of educational grants received from the Regione Campania and the Italian national education fund.</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Education Administrator – Accreditation and Quality Assurance Support, preparing documentation for the ANVUR (National Agency for the Evaluation of Universities and Research) review cycle and ensuring institutional compliance with Italian national education quality standards.</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Education Administrator – Parent and Community Engagement Program Design, developing structured communication protocols for the Naples school community, including bilingual (Italian/English) informational materials and quarterly town hall coordination.</w:t>
            </w:r>
          </w:p>
        </w:tc>
        <w:tc>
          <w:tcPr/>
          <w:p>
            <w:pPr>
              <w:pStyle w:val="Compact"/>
              <w:jc w:val="left"/>
            </w:pPr>
            <w:r>
              <w:t xml:space="preserve">Apr – Jun 2025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Education Administrator – Emergency Contingency Planning and Risk Assessment, including the development of institutional protocols for facility safety, student welfare, and business continuity in accordance with Italian civil protection regulations applicable to the Naples region.</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19,250.00 EUR</w:t>
            </w:r>
          </w:p>
        </w:tc>
      </w:tr>
      <w:tr>
        <w:tc>
          <w:tcPr/>
          <w:p>
            <w:pPr>
              <w:pStyle w:val="Compact"/>
              <w:jc w:val="left"/>
            </w:pPr>
            <w:r>
              <w:t xml:space="preserve">VAT (IVA) – 22% (Italian Standard Rate)</w:t>
            </w:r>
          </w:p>
        </w:tc>
        <w:tc>
          <w:tcPr/>
          <w:p>
            <w:pPr>
              <w:pStyle w:val="Compact"/>
              <w:jc w:val="left"/>
            </w:pPr>
            <w:r>
              <w:t xml:space="preserve">4,235.00 EUR</w:t>
            </w:r>
          </w:p>
        </w:tc>
      </w:tr>
      <w:tr>
        <w:tc>
          <w:tcPr/>
          <w:p>
            <w:pPr>
              <w:pStyle w:val="Compact"/>
              <w:jc w:val="left"/>
            </w:pPr>
            <w:r>
              <w:t xml:space="preserve">TOTAL DUE</w:t>
            </w:r>
          </w:p>
        </w:tc>
        <w:tc>
          <w:tcPr/>
          <w:p>
            <w:pPr>
              <w:pStyle w:val="Compact"/>
              <w:jc w:val="left"/>
            </w:pPr>
            <w:r>
              <w:t xml:space="preserve">23,485.00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Banca Intesa Sanpaolo S.p.A. – Naples Branch</w:t>
      </w:r>
    </w:p>
    <w:p>
      <w:pPr>
        <w:pStyle w:val="BodyText"/>
      </w:pPr>
      <w:r>
        <w:rPr>
          <w:bCs/>
          <w:b/>
        </w:rPr>
        <w:t xml:space="preserve">IBAN:</w:t>
      </w:r>
      <w:r>
        <w:t xml:space="preserve"> </w:t>
      </w:r>
      <w:r>
        <w:t xml:space="preserve">IT60 X030 0202 8001 2345 6789 012</w:t>
      </w:r>
    </w:p>
    <w:p>
      <w:pPr>
        <w:pStyle w:val="BodyText"/>
      </w:pPr>
      <w:r>
        <w:rPr>
          <w:bCs/>
          <w:b/>
        </w:rPr>
        <w:t xml:space="preserve">BIC/SWIFT:</w:t>
      </w:r>
      <w:r>
        <w:t xml:space="preserve"> </w:t>
      </w:r>
      <w:r>
        <w:t xml:space="preserve">BCITITMMNAP</w:t>
      </w:r>
    </w:p>
    <w:p>
      <w:pPr>
        <w:pStyle w:val="BodyText"/>
      </w:pPr>
      <w:r>
        <w:rPr>
          <w:bCs/>
          <w:b/>
        </w:rPr>
        <w:t xml:space="preserve">Payment Reference:</w:t>
      </w:r>
      <w:r>
        <w:t xml:space="preserve"> </w:t>
      </w:r>
      <w:r>
        <w:t xml:space="preserve">INV-2025-00847 / EDU-ADM-NAP-2025-Q2</w:t>
      </w:r>
    </w:p>
    <w:p>
      <w:pPr>
        <w:pStyle w:val="BodyText"/>
      </w:pPr>
      <w:r>
        <w:rPr>
          <w:bCs/>
          <w:b/>
        </w:rPr>
        <w:t xml:space="preserve">Payment Terms:</w:t>
      </w:r>
      <w:r>
        <w:t xml:space="preserve"> </w:t>
      </w:r>
      <w:r>
        <w:t xml:space="preserve">Net 30 days from the date of this Invoice. Payment is due no later than 15 July 2025.</w:t>
      </w:r>
    </w:p>
    <w:p>
      <w:pPr>
        <w:pStyle w:val="BodyText"/>
      </w:pPr>
      <w:r>
        <w:rPr>
          <w:bCs/>
          <w:b/>
        </w:rPr>
        <w:t xml:space="preserve">Method:</w:t>
      </w:r>
      <w:r>
        <w:t xml:space="preserve"> </w:t>
      </w:r>
      <w:r>
        <w:t xml:space="preserve">Bank Transfer (Bonifico Bancario) or Electronic Payment via PagoPA platform.</w:t>
      </w:r>
    </w:p>
    <w:p>
      <w:pPr>
        <w:pStyle w:val="BodyText"/>
      </w:pPr>
      <w:r>
        <w:rPr>
          <w:bCs/>
          <w:b/>
        </w:rPr>
        <w:t xml:space="preserve">Late Payment:</w:t>
      </w:r>
      <w:r>
        <w:t xml:space="preserve"> </w:t>
      </w:r>
      <w:r>
        <w:t xml:space="preserve">In accordance with Italian Legislative Decree 231/2002, a late payment interest rate of 8% per annum will be applied to any outstanding balance after the due date, in addition to a fixed compensation cost of EUR 40.</w:t>
      </w:r>
    </w:p>
    <w:bookmarkEnd w:id="24"/>
    <w:bookmarkStart w:id="25" w:name="notes-and-terms"/>
    <w:p>
      <w:pPr>
        <w:pStyle w:val="Heading3"/>
      </w:pPr>
      <w:r>
        <w:t xml:space="preserve">Notes and Terms</w:t>
      </w:r>
    </w:p>
    <w:p>
      <w:pPr>
        <w:pStyle w:val="FirstParagraph"/>
      </w:pPr>
      <w:r>
        <w:t xml:space="preserve">This Invoice has been issued by Studio Didattico Partenope S.r.l., a registered professional services firm operating in Italy Naples, in its capacity as the appointed Education Administrator for the contracted academic institution. All services rendered under this Invoice have been performed in full compliance with Italian national education legislation, the regional statutes of Campania, and the professional code of conduct governing Education Administrators registered with the relevant professional order.</w:t>
      </w:r>
    </w:p>
    <w:p>
      <w:pPr>
        <w:pStyle w:val="BodyText"/>
      </w:pPr>
      <w:r>
        <w:t xml:space="preserve">The Education Administrator services described herein include all professional judgment, strategic oversight, regulatory compliance verification, and administrative coordination as outlined in the master service agreement dated 01 January 2025 (Contract Ref: MSA-EDU-NAP-2025-001). No additional fees are applicable beyond those itemized in this Invoice unless expressly authorized in writing by both parties.</w:t>
      </w:r>
    </w:p>
    <w:p>
      <w:pPr>
        <w:pStyle w:val="BodyText"/>
      </w:pPr>
      <w:r>
        <w:t xml:space="preserve">This Invoice is valid for a period of 12 months from the date of issue. The client is requested to retain this document for their institutional records in accordance with Italian tax retention requirements (DPR 600/1973 and subsequent amendments). For any disputes regarding the charges listed on this Invoice, the parties agree to first attempt resolution through good-faith negotiation before pursuing any formal legal proceedings before the competent courts of Naples, Italy.</w:t>
      </w:r>
    </w:p>
    <w:p>
      <w:pPr>
        <w:pStyle w:val="BodyText"/>
      </w:pPr>
      <w:r>
        <w:t xml:space="preserve">This document constitutes a valid electronic Invoice (Fattura Elettronica) in compliance with the Italian Agenzia delle Entrate electronic invoicing system (SdI – Sistema di Interscambio). The structured XML version of this Invoice has been transmitted to the national tax authority on the date of issue.</w:t>
      </w:r>
    </w:p>
    <w:bookmarkEnd w:id="25"/>
    <w:p>
      <w:pPr>
        <w:pStyle w:val="BodyText"/>
      </w:pPr>
      <w:r>
        <w:rPr>
          <w:bCs/>
          <w:b/>
        </w:rPr>
        <w:t xml:space="preserve">Studio Didattico Partenope S.r.l.</w:t>
      </w:r>
      <w:r>
        <w:t xml:space="preserve"> </w:t>
      </w:r>
      <w:r>
        <w:t xml:space="preserve">– P.IVA IT08452170634 – REA NA-2019-0045217</w:t>
      </w:r>
    </w:p>
    <w:p>
      <w:pPr>
        <w:pStyle w:val="BodyText"/>
      </w:pPr>
      <w:r>
        <w:t xml:space="preserve">Via Toledo 187, 80132 Naples (Napoli), Italy – Tel: +39 081 415 2233 – Email: billing@studiopartenope.it</w:t>
      </w:r>
    </w:p>
    <w:p>
      <w:pPr>
        <w:pStyle w:val="BodyText"/>
      </w:pPr>
      <w:r>
        <w:t xml:space="preserve">Registered with the Chamber of Commerce of Naples (Camera di Commercio di Napoli) – Capital: EUR 50,000</w:t>
      </w:r>
    </w:p>
    <w:p>
      <w:pPr>
        <w:pStyle w:val="BodyText"/>
      </w:pPr>
      <w:r>
        <w:t xml:space="preserve">Education Administrator Professional License: Ordine dei Consulenti Scolastici, Reg. 4471 – Dott.ssa Lucia Ferrante</w:t>
      </w:r>
    </w:p>
    <w:p>
      <w:pPr>
        <w:pStyle w:val="BodyText"/>
      </w:pPr>
      <w:r>
        <w:t xml:space="preserve">This Invoice was generated electronically and is valid without a physical signature in accordance with Italian electronic document law (CAD – Codice dell'Amministrazione Digitale, D.Lgs. 82/2005).</w:t>
      </w:r>
    </w:p>
    <w:p>
      <w:pPr>
        <w:pStyle w:val="BodyText"/>
      </w:pPr>
      <w:r>
        <w:t xml:space="preserve">FATTURA ELETTRONICA – SdI –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Italy Naples</dc:title>
  <dc:creator/>
  <dc:language>en</dc:language>
  <cp:keywords/>
  <dcterms:created xsi:type="dcterms:W3CDTF">2026-10-10T07:31:06Z</dcterms:created>
  <dcterms:modified xsi:type="dcterms:W3CDTF">2026-10-10T07:31:06Z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