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eduadmin-pro-services-ltd."/>
    <w:p>
      <w:pPr>
        <w:pStyle w:val="Heading1"/>
      </w:pPr>
      <w:r>
        <w:t xml:space="preserve">EduAdmin Pro Services Ltd.</w:t>
      </w:r>
    </w:p>
    <w:p>
      <w:pPr>
        <w:pStyle w:val="FirstParagraph"/>
      </w:pPr>
      <w:r>
        <w:t xml:space="preserve">14B Adeola Odeku Street, Victoria Island</w:t>
      </w:r>
    </w:p>
    <w:p>
      <w:pPr>
        <w:pStyle w:val="BodyText"/>
      </w:pPr>
      <w:r>
        <w:t xml:space="preserve">Lagos, Nigeria</w:t>
      </w:r>
    </w:p>
    <w:p>
      <w:pPr>
        <w:pStyle w:val="BodyText"/>
      </w:pPr>
      <w:r>
        <w:t xml:space="preserve">Phone: +234 (0) 803 555 7214</w:t>
      </w:r>
    </w:p>
    <w:p>
      <w:pPr>
        <w:pStyle w:val="BodyText"/>
      </w:pPr>
      <w:r>
        <w:t xml:space="preserve">Email: billing@eduadminpro.ng</w:t>
      </w:r>
    </w:p>
    <w:p>
      <w:pPr>
        <w:pStyle w:val="BodyText"/>
      </w:pPr>
      <w:r>
        <w:t xml:space="preserve">RC Number: 1847293 | TIN: 10-284-736-05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EAP-2025-00472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to"/>
    <w:p>
      <w:pPr>
        <w:pStyle w:val="Heading3"/>
      </w:pPr>
      <w:r>
        <w:t xml:space="preserve">Bill To</w:t>
      </w:r>
    </w:p>
    <w:p>
      <w:pPr>
        <w:pStyle w:val="FirstParagraph"/>
      </w:pPr>
      <w:r>
        <w:rPr>
          <w:bCs/>
          <w:b/>
        </w:rPr>
        <w:t xml:space="preserve">Client:</w:t>
      </w:r>
      <w:r>
        <w:t xml:space="preserve"> </w:t>
      </w:r>
      <w:r>
        <w:t xml:space="preserve">Lagos State Universal Basic Education Board</w:t>
      </w:r>
    </w:p>
    <w:p>
      <w:pPr>
        <w:pStyle w:val="BodyText"/>
      </w:pPr>
      <w:r>
        <w:rPr>
          <w:bCs/>
          <w:b/>
        </w:rPr>
        <w:t xml:space="preserve">Attention:</w:t>
      </w:r>
      <w:r>
        <w:t xml:space="preserve"> </w:t>
      </w:r>
      <w:r>
        <w:t xml:space="preserve">Dr. Adebayo Ogunlana, Director of Administration</w:t>
      </w:r>
    </w:p>
    <w:p>
      <w:pPr>
        <w:pStyle w:val="BodyText"/>
      </w:pPr>
      <w:r>
        <w:rPr>
          <w:bCs/>
          <w:b/>
        </w:rPr>
        <w:t xml:space="preserve">Address:</w:t>
      </w:r>
      <w:r>
        <w:t xml:space="preserve"> </w:t>
      </w:r>
      <w:r>
        <w:t xml:space="preserve">2nd Floor, Education Secretariat, Adekunle Street, Ikeja</w:t>
      </w:r>
    </w:p>
    <w:p>
      <w:pPr>
        <w:pStyle w:val="BodyText"/>
      </w:pPr>
      <w:r>
        <w:rPr>
          <w:bCs/>
          <w:b/>
        </w:rPr>
        <w:t xml:space="preserve">City:</w:t>
      </w:r>
      <w:r>
        <w:t xml:space="preserve"> </w:t>
      </w:r>
      <w:r>
        <w:t xml:space="preserve">Lagos, Nigeria</w:t>
      </w:r>
    </w:p>
    <w:p>
      <w:pPr>
        <w:pStyle w:val="BodyText"/>
      </w:pPr>
      <w:r>
        <w:rPr>
          <w:bCs/>
          <w:b/>
        </w:rPr>
        <w:t xml:space="preserve">Phone:</w:t>
      </w:r>
      <w:r>
        <w:t xml:space="preserve"> </w:t>
      </w:r>
      <w:r>
        <w:t xml:space="preserve">+234 (0) 700 234 8891</w:t>
      </w:r>
    </w:p>
    <w:p>
      <w:pPr>
        <w:pStyle w:val="BodyText"/>
      </w:pPr>
      <w:r>
        <w:rPr>
          <w:bCs/>
          <w:b/>
        </w:rPr>
        <w:t xml:space="preserve">Email:</w:t>
      </w:r>
      <w:r>
        <w:t xml:space="preserve"> </w:t>
      </w:r>
      <w:r>
        <w:t xml:space="preserve">admin@lsubeb.gov.ng</w:t>
      </w:r>
    </w:p>
    <w:bookmarkEnd w:id="22"/>
    <w:bookmarkStart w:id="23" w:name="service-provider"/>
    <w:p>
      <w:pPr>
        <w:pStyle w:val="Heading3"/>
      </w:pPr>
      <w:r>
        <w:t xml:space="preserve">Service Provider</w:t>
      </w:r>
    </w:p>
    <w:p>
      <w:pPr>
        <w:pStyle w:val="FirstParagraph"/>
      </w:pPr>
      <w:r>
        <w:rPr>
          <w:bCs/>
          <w:b/>
        </w:rPr>
        <w:t xml:space="preserve">Company:</w:t>
      </w:r>
      <w:r>
        <w:t xml:space="preserve"> </w:t>
      </w:r>
      <w:r>
        <w:t xml:space="preserve">EduAdmin Pro Services Ltd.</w:t>
      </w:r>
    </w:p>
    <w:p>
      <w:pPr>
        <w:pStyle w:val="BodyText"/>
      </w:pPr>
      <w:r>
        <w:rPr>
          <w:bCs/>
          <w:b/>
        </w:rPr>
        <w:t xml:space="preserve">Role:</w:t>
      </w:r>
      <w:r>
        <w:t xml:space="preserve"> </w:t>
      </w:r>
      <w:r>
        <w:t xml:space="preserve">Education Administrator Services</w:t>
      </w:r>
    </w:p>
    <w:p>
      <w:pPr>
        <w:pStyle w:val="BodyText"/>
      </w:pPr>
      <w:r>
        <w:rPr>
          <w:bCs/>
          <w:b/>
        </w:rPr>
        <w:t xml:space="preserve">Address:</w:t>
      </w:r>
      <w:r>
        <w:t xml:space="preserve"> </w:t>
      </w:r>
      <w:r>
        <w:t xml:space="preserve">14B Adeola Odeku Street, Victoria Island</w:t>
      </w:r>
    </w:p>
    <w:p>
      <w:pPr>
        <w:pStyle w:val="BodyText"/>
      </w:pPr>
      <w:r>
        <w:rPr>
          <w:bCs/>
          <w:b/>
        </w:rPr>
        <w:t xml:space="preserve">City:</w:t>
      </w:r>
      <w:r>
        <w:t xml:space="preserve"> </w:t>
      </w:r>
      <w:r>
        <w:t xml:space="preserve">Lagos, Nigeria</w:t>
      </w:r>
    </w:p>
    <w:p>
      <w:pPr>
        <w:pStyle w:val="BodyText"/>
      </w:pPr>
      <w:r>
        <w:rPr>
          <w:bCs/>
          <w:b/>
        </w:rPr>
        <w:t xml:space="preserve">Phone:</w:t>
      </w:r>
      <w:r>
        <w:t xml:space="preserve"> </w:t>
      </w:r>
      <w:r>
        <w:t xml:space="preserve">+234 (0) 803 555 7214</w:t>
      </w:r>
    </w:p>
    <w:p>
      <w:pPr>
        <w:pStyle w:val="BodyText"/>
      </w:pPr>
      <w:r>
        <w:rPr>
          <w:bCs/>
          <w:b/>
        </w:rPr>
        <w:t xml:space="preserve">Email:</w:t>
      </w:r>
      <w:r>
        <w:t xml:space="preserve"> </w:t>
      </w:r>
      <w:r>
        <w:t xml:space="preserve">billing@eduadminpro.ng</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Education Administrator Services</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Senior Education Administrator – Curriculum Planning &amp; Policy Implementation Oversight for Lagos State Public Schools</w:t>
            </w:r>
          </w:p>
        </w:tc>
        <w:tc>
          <w:tcPr/>
          <w:p>
            <w:pPr>
              <w:pStyle w:val="Compact"/>
              <w:jc w:val="left"/>
            </w:pPr>
            <w:r>
              <w:t xml:space="preserve">Apr – Jun 2025</w:t>
            </w:r>
          </w:p>
        </w:tc>
        <w:tc>
          <w:tcPr/>
          <w:p>
            <w:pPr>
              <w:pStyle w:val="Compact"/>
              <w:jc w:val="left"/>
            </w:pPr>
            <w:r>
              <w:t xml:space="preserve">3</w:t>
            </w:r>
          </w:p>
        </w:tc>
        <w:tc>
          <w:tcPr/>
          <w:p>
            <w:pPr>
              <w:pStyle w:val="Compact"/>
              <w:jc w:val="left"/>
            </w:pPr>
            <w:r>
              <w:t xml:space="preserve">450,000.00</w:t>
            </w:r>
          </w:p>
        </w:tc>
        <w:tc>
          <w:tcPr/>
          <w:p>
            <w:pPr>
              <w:pStyle w:val="Compact"/>
              <w:jc w:val="left"/>
            </w:pPr>
            <w:r>
              <w:t xml:space="preserve">1,350,000.00</w:t>
            </w:r>
          </w:p>
        </w:tc>
      </w:tr>
      <w:tr>
        <w:tc>
          <w:tcPr/>
          <w:p>
            <w:pPr>
              <w:pStyle w:val="Compact"/>
              <w:jc w:val="left"/>
            </w:pPr>
            <w:r>
              <w:t xml:space="preserve">2</w:t>
            </w:r>
          </w:p>
        </w:tc>
        <w:tc>
          <w:tcPr/>
          <w:p>
            <w:pPr>
              <w:pStyle w:val="Compact"/>
              <w:jc w:val="left"/>
            </w:pPr>
            <w:r>
              <w:t xml:space="preserve">Education Administrator – Staff Scheduling, Performance Appraisal Coordination &amp; HR Compliance for 120 Schools in Lagos</w:t>
            </w:r>
          </w:p>
        </w:tc>
        <w:tc>
          <w:tcPr/>
          <w:p>
            <w:pPr>
              <w:pStyle w:val="Compact"/>
              <w:jc w:val="left"/>
            </w:pPr>
            <w:r>
              <w:t xml:space="preserve">Apr – Jun 2025</w:t>
            </w:r>
          </w:p>
        </w:tc>
        <w:tc>
          <w:tcPr/>
          <w:p>
            <w:pPr>
              <w:pStyle w:val="Compact"/>
              <w:jc w:val="left"/>
            </w:pPr>
            <w:r>
              <w:t xml:space="preserve">3</w:t>
            </w:r>
          </w:p>
        </w:tc>
        <w:tc>
          <w:tcPr/>
          <w:p>
            <w:pPr>
              <w:pStyle w:val="Compact"/>
              <w:jc w:val="left"/>
            </w:pPr>
            <w:r>
              <w:t xml:space="preserve">380,000.00</w:t>
            </w:r>
          </w:p>
        </w:tc>
        <w:tc>
          <w:tcPr/>
          <w:p>
            <w:pPr>
              <w:pStyle w:val="Compact"/>
              <w:jc w:val="left"/>
            </w:pPr>
            <w:r>
              <w:t xml:space="preserve">1,140,000.00</w:t>
            </w:r>
          </w:p>
        </w:tc>
      </w:tr>
      <w:tr>
        <w:tc>
          <w:tcPr/>
          <w:p>
            <w:pPr>
              <w:pStyle w:val="Compact"/>
              <w:jc w:val="left"/>
            </w:pPr>
            <w:r>
              <w:t xml:space="preserve">3</w:t>
            </w:r>
          </w:p>
        </w:tc>
        <w:tc>
          <w:tcPr/>
          <w:p>
            <w:pPr>
              <w:pStyle w:val="Compact"/>
              <w:jc w:val="left"/>
            </w:pPr>
            <w:r>
              <w:t xml:space="preserve">Education Administrator – Budget Allocation, Financial Reporting &amp; Procurement Management for Educational Infrastructure Projects in Nigeria Lagos</w:t>
            </w:r>
          </w:p>
        </w:tc>
        <w:tc>
          <w:tcPr/>
          <w:p>
            <w:pPr>
              <w:pStyle w:val="Compact"/>
              <w:jc w:val="left"/>
            </w:pPr>
            <w:r>
              <w:t xml:space="preserve">Apr – Jun 2025</w:t>
            </w:r>
          </w:p>
        </w:tc>
        <w:tc>
          <w:tcPr/>
          <w:p>
            <w:pPr>
              <w:pStyle w:val="Compact"/>
              <w:jc w:val="left"/>
            </w:pPr>
            <w:r>
              <w:t xml:space="preserve">3</w:t>
            </w:r>
          </w:p>
        </w:tc>
        <w:tc>
          <w:tcPr/>
          <w:p>
            <w:pPr>
              <w:pStyle w:val="Compact"/>
              <w:jc w:val="left"/>
            </w:pPr>
            <w:r>
              <w:t xml:space="preserve">420,000.00</w:t>
            </w:r>
          </w:p>
        </w:tc>
        <w:tc>
          <w:tcPr/>
          <w:p>
            <w:pPr>
              <w:pStyle w:val="Compact"/>
              <w:jc w:val="left"/>
            </w:pPr>
            <w:r>
              <w:t xml:space="preserve">1,260,000.00</w:t>
            </w:r>
          </w:p>
        </w:tc>
      </w:tr>
      <w:tr>
        <w:tc>
          <w:tcPr/>
          <w:p>
            <w:pPr>
              <w:pStyle w:val="Compact"/>
              <w:jc w:val="left"/>
            </w:pPr>
            <w:r>
              <w:t xml:space="preserve">4</w:t>
            </w:r>
          </w:p>
        </w:tc>
        <w:tc>
          <w:tcPr/>
          <w:p>
            <w:pPr>
              <w:pStyle w:val="Compact"/>
              <w:jc w:val="left"/>
            </w:pPr>
            <w:r>
              <w:t xml:space="preserve">Education Administrator – Student Records Management, Enrollment Data Auditing &amp; Digital Transition Support (Lagos State)</w:t>
            </w:r>
          </w:p>
        </w:tc>
        <w:tc>
          <w:tcPr/>
          <w:p>
            <w:pPr>
              <w:pStyle w:val="Compact"/>
              <w:jc w:val="left"/>
            </w:pPr>
            <w:r>
              <w:t xml:space="preserve">Apr – Jun 2025</w:t>
            </w:r>
          </w:p>
        </w:tc>
        <w:tc>
          <w:tcPr/>
          <w:p>
            <w:pPr>
              <w:pStyle w:val="Compact"/>
              <w:jc w:val="left"/>
            </w:pPr>
            <w:r>
              <w:t xml:space="preserve">3</w:t>
            </w:r>
          </w:p>
        </w:tc>
        <w:tc>
          <w:tcPr/>
          <w:p>
            <w:pPr>
              <w:pStyle w:val="Compact"/>
              <w:jc w:val="left"/>
            </w:pPr>
            <w:r>
              <w:t xml:space="preserve">350,000.00</w:t>
            </w:r>
          </w:p>
        </w:tc>
        <w:tc>
          <w:tcPr/>
          <w:p>
            <w:pPr>
              <w:pStyle w:val="Compact"/>
              <w:jc w:val="left"/>
            </w:pPr>
            <w:r>
              <w:t xml:space="preserve">1,050,000.00</w:t>
            </w:r>
          </w:p>
        </w:tc>
      </w:tr>
      <w:tr>
        <w:tc>
          <w:tcPr/>
          <w:p>
            <w:pPr>
              <w:pStyle w:val="Compact"/>
              <w:jc w:val="left"/>
            </w:pPr>
            <w:r>
              <w:t xml:space="preserve">5</w:t>
            </w:r>
          </w:p>
        </w:tc>
        <w:tc>
          <w:tcPr/>
          <w:p>
            <w:pPr>
              <w:pStyle w:val="Compact"/>
              <w:jc w:val="left"/>
            </w:pPr>
            <w:r>
              <w:t xml:space="preserve">Education Administrator – Stakeholder Liaison, Parent-Teacher Communication Framework &amp; Community Engagement in Nigeria Lagos</w:t>
            </w:r>
          </w:p>
        </w:tc>
        <w:tc>
          <w:tcPr/>
          <w:p>
            <w:pPr>
              <w:pStyle w:val="Compact"/>
              <w:jc w:val="left"/>
            </w:pPr>
            <w:r>
              <w:t xml:space="preserve">Apr – Jun 2025</w:t>
            </w:r>
          </w:p>
        </w:tc>
        <w:tc>
          <w:tcPr/>
          <w:p>
            <w:pPr>
              <w:pStyle w:val="Compact"/>
              <w:jc w:val="left"/>
            </w:pPr>
            <w:r>
              <w:t xml:space="preserve">3</w:t>
            </w:r>
          </w:p>
        </w:tc>
        <w:tc>
          <w:tcPr/>
          <w:p>
            <w:pPr>
              <w:pStyle w:val="Compact"/>
              <w:jc w:val="left"/>
            </w:pPr>
            <w:r>
              <w:t xml:space="preserve">300,000.00</w:t>
            </w:r>
          </w:p>
        </w:tc>
        <w:tc>
          <w:tcPr/>
          <w:p>
            <w:pPr>
              <w:pStyle w:val="Compact"/>
              <w:jc w:val="left"/>
            </w:pPr>
            <w:r>
              <w:t xml:space="preserve">900,000.00</w:t>
            </w:r>
          </w:p>
        </w:tc>
      </w:tr>
      <w:tr>
        <w:tc>
          <w:tcPr/>
          <w:p>
            <w:pPr>
              <w:pStyle w:val="Compact"/>
              <w:jc w:val="left"/>
            </w:pPr>
            <w:r>
              <w:t xml:space="preserve">6</w:t>
            </w:r>
          </w:p>
        </w:tc>
        <w:tc>
          <w:tcPr/>
          <w:p>
            <w:pPr>
              <w:pStyle w:val="Compact"/>
              <w:jc w:val="left"/>
            </w:pPr>
            <w:r>
              <w:t xml:space="preserve">Education Administrator – Quality Assurance Audits, Inspection Coordination &amp; Regulatory Compliance Reporting (NERDC Standards)</w:t>
            </w:r>
          </w:p>
        </w:tc>
        <w:tc>
          <w:tcPr/>
          <w:p>
            <w:pPr>
              <w:pStyle w:val="Compact"/>
              <w:jc w:val="left"/>
            </w:pPr>
            <w:r>
              <w:t xml:space="preserve">Apr – Jun 2025</w:t>
            </w:r>
          </w:p>
        </w:tc>
        <w:tc>
          <w:tcPr/>
          <w:p>
            <w:pPr>
              <w:pStyle w:val="Compact"/>
              <w:jc w:val="left"/>
            </w:pPr>
            <w:r>
              <w:t xml:space="preserve">3</w:t>
            </w:r>
          </w:p>
        </w:tc>
        <w:tc>
          <w:tcPr/>
          <w:p>
            <w:pPr>
              <w:pStyle w:val="Compact"/>
              <w:jc w:val="left"/>
            </w:pPr>
            <w:r>
              <w:t xml:space="preserve">375,000.00</w:t>
            </w:r>
          </w:p>
        </w:tc>
        <w:tc>
          <w:tcPr/>
          <w:p>
            <w:pPr>
              <w:pStyle w:val="Compact"/>
              <w:jc w:val="left"/>
            </w:pPr>
            <w:r>
              <w:t xml:space="preserve">1,125,000.00</w:t>
            </w:r>
          </w:p>
        </w:tc>
      </w:tr>
      <w:tr>
        <w:tc>
          <w:tcPr/>
          <w:p>
            <w:pPr>
              <w:pStyle w:val="Compact"/>
              <w:jc w:val="left"/>
            </w:pPr>
            <w:r>
              <w:t xml:space="preserve">7</w:t>
            </w:r>
          </w:p>
        </w:tc>
        <w:tc>
          <w:tcPr/>
          <w:p>
            <w:pPr>
              <w:pStyle w:val="Compact"/>
              <w:jc w:val="left"/>
            </w:pPr>
            <w:r>
              <w:t xml:space="preserve">Education Administrator – Training &amp; Professional Development Programmes for School Administrators Across Lagos Districts</w:t>
            </w:r>
          </w:p>
        </w:tc>
        <w:tc>
          <w:tcPr/>
          <w:p>
            <w:pPr>
              <w:pStyle w:val="Compact"/>
              <w:jc w:val="left"/>
            </w:pPr>
            <w:r>
              <w:t xml:space="preserve">Apr – Jun 2025</w:t>
            </w:r>
          </w:p>
        </w:tc>
        <w:tc>
          <w:tcPr/>
          <w:p>
            <w:pPr>
              <w:pStyle w:val="Compact"/>
              <w:jc w:val="left"/>
            </w:pPr>
            <w:r>
              <w:t xml:space="preserve">3</w:t>
            </w:r>
          </w:p>
        </w:tc>
        <w:tc>
          <w:tcPr/>
          <w:p>
            <w:pPr>
              <w:pStyle w:val="Compact"/>
              <w:jc w:val="left"/>
            </w:pPr>
            <w:r>
              <w:t xml:space="preserve">280,000.00</w:t>
            </w:r>
          </w:p>
        </w:tc>
        <w:tc>
          <w:tcPr/>
          <w:p>
            <w:pPr>
              <w:pStyle w:val="Compact"/>
              <w:jc w:val="left"/>
            </w:pPr>
            <w:r>
              <w:t xml:space="preserve">840,000.00</w:t>
            </w:r>
          </w:p>
        </w:tc>
      </w:tr>
      <w:tr>
        <w:tc>
          <w:tcPr/>
          <w:p>
            <w:pPr>
              <w:pStyle w:val="Compact"/>
              <w:jc w:val="left"/>
            </w:pPr>
            <w:r>
              <w:t xml:space="preserve">8</w:t>
            </w:r>
          </w:p>
        </w:tc>
        <w:tc>
          <w:tcPr/>
          <w:p>
            <w:pPr>
              <w:pStyle w:val="Compact"/>
              <w:jc w:val="left"/>
            </w:pPr>
            <w:r>
              <w:t xml:space="preserve">Education Administrator – Emergency Response Planning, School Safety Protocols &amp; Crisis Management Advisory for Nigeria Lagos Educational Institutions</w:t>
            </w:r>
          </w:p>
        </w:tc>
        <w:tc>
          <w:tcPr/>
          <w:p>
            <w:pPr>
              <w:pStyle w:val="Compact"/>
              <w:jc w:val="left"/>
            </w:pPr>
            <w:r>
              <w:t xml:space="preserve">Apr – Jun 2025</w:t>
            </w:r>
          </w:p>
        </w:tc>
        <w:tc>
          <w:tcPr/>
          <w:p>
            <w:pPr>
              <w:pStyle w:val="Compact"/>
              <w:jc w:val="left"/>
            </w:pPr>
            <w:r>
              <w:t xml:space="preserve">3</w:t>
            </w:r>
          </w:p>
        </w:tc>
        <w:tc>
          <w:tcPr/>
          <w:p>
            <w:pPr>
              <w:pStyle w:val="Compact"/>
              <w:jc w:val="left"/>
            </w:pPr>
            <w:r>
              <w:t xml:space="preserve">320,000.00</w:t>
            </w:r>
          </w:p>
        </w:tc>
        <w:tc>
          <w:tcPr/>
          <w:p>
            <w:pPr>
              <w:pStyle w:val="Compact"/>
              <w:jc w:val="left"/>
            </w:pPr>
            <w:r>
              <w:t xml:space="preserve">960,000.00</w:t>
            </w:r>
          </w:p>
        </w:tc>
      </w:tr>
    </w:tbl>
    <w:p>
      <w:pPr>
        <w:pStyle w:val="BodyText"/>
      </w:pPr>
      <w:r>
        <w:t xml:space="preserve">Subtotal:</w:t>
      </w:r>
      <w:r>
        <w:t xml:space="preserve">NGN 8,625,000.00</w:t>
      </w:r>
    </w:p>
    <w:p>
      <w:pPr>
        <w:pStyle w:val="BodyText"/>
      </w:pPr>
      <w:r>
        <w:t xml:space="preserve">VAT (7.5% – Nigeria Standard Rate):</w:t>
      </w:r>
      <w:r>
        <w:t xml:space="preserve">NGN 646,875.00</w:t>
      </w:r>
    </w:p>
    <w:p>
      <w:pPr>
        <w:pStyle w:val="BodyText"/>
      </w:pPr>
      <w:r>
        <w:t xml:space="preserve">Withholding Tax (5%):</w:t>
      </w:r>
      <w:r>
        <w:t xml:space="preserve">(NGN 431,250.00)</w:t>
      </w:r>
    </w:p>
    <w:p>
      <w:pPr>
        <w:pStyle w:val="BodyText"/>
      </w:pPr>
      <w:r>
        <w:t xml:space="preserve">Grand Total Due:</w:t>
      </w:r>
      <w:r>
        <w:t xml:space="preserve">NGN 8,840,625.00</w:t>
      </w:r>
    </w:p>
    <w:bookmarkStart w:id="24" w:name="payment-instructions-nigeria-lagos"/>
    <w:p>
      <w:pPr>
        <w:pStyle w:val="Heading3"/>
      </w:pPr>
      <w:r>
        <w:t xml:space="preserve">Payment Instructions – Nigeria Lagos</w:t>
      </w:r>
    </w:p>
    <w:p>
      <w:pPr>
        <w:pStyle w:val="FirstParagraph"/>
      </w:pPr>
      <w:r>
        <w:rPr>
          <w:bCs/>
          <w:b/>
        </w:rPr>
        <w:t xml:space="preserve">Bank Name:</w:t>
      </w:r>
      <w:r>
        <w:t xml:space="preserve"> </w:t>
      </w:r>
      <w:r>
        <w:t xml:space="preserve">First Bank of Nigeria PLC</w:t>
      </w:r>
    </w:p>
    <w:p>
      <w:pPr>
        <w:pStyle w:val="BodyText"/>
      </w:pPr>
      <w:r>
        <w:rPr>
          <w:bCs/>
          <w:b/>
        </w:rPr>
        <w:t xml:space="preserve">Account Name:</w:t>
      </w:r>
      <w:r>
        <w:t xml:space="preserve"> </w:t>
      </w:r>
      <w:r>
        <w:t xml:space="preserve">EduAdmin Pro Services Ltd.</w:t>
      </w:r>
    </w:p>
    <w:p>
      <w:pPr>
        <w:pStyle w:val="BodyText"/>
      </w:pPr>
      <w:r>
        <w:rPr>
          <w:bCs/>
          <w:b/>
        </w:rPr>
        <w:t xml:space="preserve">Account Number:</w:t>
      </w:r>
      <w:r>
        <w:t xml:space="preserve"> </w:t>
      </w:r>
      <w:r>
        <w:t xml:space="preserve">3024587196</w:t>
      </w:r>
    </w:p>
    <w:p>
      <w:pPr>
        <w:pStyle w:val="BodyText"/>
      </w:pPr>
      <w:r>
        <w:rPr>
          <w:bCs/>
          <w:b/>
        </w:rPr>
        <w:t xml:space="preserve">Branch:</w:t>
      </w:r>
      <w:r>
        <w:t xml:space="preserve"> </w:t>
      </w:r>
      <w:r>
        <w:t xml:space="preserve">Victoria Island, Lagos, Nigeria</w:t>
      </w:r>
    </w:p>
    <w:p>
      <w:pPr>
        <w:pStyle w:val="BodyText"/>
      </w:pPr>
      <w:r>
        <w:rPr>
          <w:bCs/>
          <w:b/>
        </w:rPr>
        <w:t xml:space="preserve">SWIFT Code:</w:t>
      </w:r>
      <w:r>
        <w:t xml:space="preserve"> </w:t>
      </w:r>
      <w:r>
        <w:t xml:space="preserve">FIBNNGNL</w:t>
      </w:r>
    </w:p>
    <w:p>
      <w:pPr>
        <w:pStyle w:val="BodyText"/>
      </w:pPr>
      <w:r>
        <w:rPr>
          <w:bCs/>
          <w:b/>
        </w:rPr>
        <w:t xml:space="preserve">Reference:</w:t>
      </w:r>
      <w:r>
        <w:t xml:space="preserve"> </w:t>
      </w:r>
      <w:r>
        <w:t xml:space="preserve">Please use Invoice No. EAP-2025-00472 as your payment reference.</w:t>
      </w:r>
    </w:p>
    <w:p>
      <w:pPr>
        <w:pStyle w:val="BodyText"/>
      </w:pPr>
      <w:r>
        <w:rPr>
          <w:bCs/>
          <w:b/>
        </w:rPr>
        <w:t xml:space="preserve">Alternative:</w:t>
      </w:r>
      <w:r>
        <w:t xml:space="preserve"> </w:t>
      </w:r>
      <w:r>
        <w:t xml:space="preserve">Electronic Transfer via NIBSS Instant Payment (NIP) – Account: 3024587196</w:t>
      </w:r>
    </w:p>
    <w:bookmarkEnd w:id="24"/>
    <w:bookmarkStart w:id="25" w:name="notes-remarks"/>
    <w:p>
      <w:pPr>
        <w:pStyle w:val="Heading3"/>
      </w:pPr>
      <w:r>
        <w:t xml:space="preserve">Notes &amp; Remarks</w:t>
      </w:r>
    </w:p>
    <w:p>
      <w:pPr>
        <w:pStyle w:val="FirstParagraph"/>
      </w:pPr>
      <w:r>
        <w:t xml:space="preserve">This Invoice covers the full scope of Education Administrator services rendered by EduAdmin Pro Services Ltd. to the Lagos State Universal Basic Education Board for the second quarter of 2025 (April through June). All Education Administrator personnel assigned to this engagement operated within Nigeria Lagos and adhered to the Federal Republic of Nigeria's educational regulatory framework.</w:t>
      </w:r>
    </w:p>
    <w:p>
      <w:pPr>
        <w:pStyle w:val="BodyText"/>
      </w:pPr>
      <w:r>
        <w:t xml:space="preserve">All services were delivered in accordance with the terms outlined in Service Agreement No. LSUBEB-EAP-2025-019, executed on 1 March 2025. The Education Administrator team comprised certified professionals with a minimum of eight (8) years of experience in Nigerian educational administration, curriculum development, and institutional management.</w:t>
      </w:r>
    </w:p>
    <w:p>
      <w:pPr>
        <w:pStyle w:val="BodyText"/>
      </w:pPr>
      <w:r>
        <w:t xml:space="preserve">Please note that this Invoice is valid for thirty (30) days from the date of issue. Payment is expected within fifteen (15) business days of the due date. Late payments shall attract a penalty interest of 2% per month as stipulated in the service agreement and in compliance with Nigerian commercial law.</w:t>
      </w:r>
    </w:p>
    <w:p>
      <w:pPr>
        <w:pStyle w:val="BodyText"/>
      </w:pPr>
      <w:r>
        <w:t xml:space="preserve">All Education Administrator deliverables, including reports, audit findings, training materials, and compliance documentation, have been submitted to the Director of Administration's office in Lagos by 10 June 2025. A digital copy of all deliverables is available upon request via the email address provided above.</w:t>
      </w:r>
    </w:p>
    <w:bookmarkEnd w:id="25"/>
    <w:bookmarkStart w:id="26" w:name="terms-conditions"/>
    <w:p>
      <w:pPr>
        <w:pStyle w:val="Heading3"/>
      </w:pPr>
      <w:r>
        <w:t xml:space="preserve">Terms &amp; Conditions</w:t>
      </w:r>
    </w:p>
    <w:p>
      <w:pPr>
        <w:numPr>
          <w:ilvl w:val="0"/>
          <w:numId w:val="1001"/>
        </w:numPr>
        <w:pStyle w:val="Compact"/>
      </w:pPr>
      <w:r>
        <w:t xml:space="preserve">This Invoice is issued in accordance with the Federal Inland Revenue Service (FIRS) guidelines for commercial invoicing in Nigeria.</w:t>
      </w:r>
    </w:p>
    <w:p>
      <w:pPr>
        <w:numPr>
          <w:ilvl w:val="0"/>
          <w:numId w:val="1001"/>
        </w:numPr>
        <w:pStyle w:val="Compact"/>
      </w:pPr>
      <w:r>
        <w:t xml:space="preserve">All amounts stated in this Invoice are in Nigerian Naira (NGN) and are subject to the prevailing VAT rate of 7.5% as applicable in Nigeria Lagos.</w:t>
      </w:r>
    </w:p>
    <w:p>
      <w:pPr>
        <w:numPr>
          <w:ilvl w:val="0"/>
          <w:numId w:val="1001"/>
        </w:numPr>
        <w:pStyle w:val="Compact"/>
      </w:pPr>
      <w:r>
        <w:t xml:space="preserve">Withholding Tax of 5% has been deducted at source in compliance with the Companies Income Tax Act (CITA) 2020 of Nigeria.</w:t>
      </w:r>
    </w:p>
    <w:p>
      <w:pPr>
        <w:numPr>
          <w:ilvl w:val="0"/>
          <w:numId w:val="1001"/>
        </w:numPr>
        <w:pStyle w:val="Compact"/>
      </w:pPr>
      <w:r>
        <w:t xml:space="preserve">Any disputes arising from this Invoice or the associated Education Administrator services shall be resolved through arbitration in Lagos, Nigeria, in accordance with the Arbitration and Conciliation Act (Cap A18, LFN 2004).</w:t>
      </w:r>
    </w:p>
    <w:p>
      <w:pPr>
        <w:numPr>
          <w:ilvl w:val="0"/>
          <w:numId w:val="1001"/>
        </w:numPr>
        <w:pStyle w:val="Compact"/>
      </w:pPr>
      <w:r>
        <w:t xml:space="preserve">EduAdmin Pro Services Ltd. reserves the right to withhold further Education Administrator services until full payment of this Invoice is received in the designated bank account.</w:t>
      </w:r>
    </w:p>
    <w:p>
      <w:pPr>
        <w:numPr>
          <w:ilvl w:val="0"/>
          <w:numId w:val="1001"/>
        </w:numPr>
        <w:pStyle w:val="Compact"/>
      </w:pPr>
      <w:r>
        <w:t xml:space="preserve">This Invoice constitutes a final and binding statement of charges for the services period indicated. No additional charges shall be levied for the same period unless a formal change order is executed by both parties.</w:t>
      </w:r>
    </w:p>
    <w:p>
      <w:pPr>
        <w:numPr>
          <w:ilvl w:val="0"/>
          <w:numId w:val="1001"/>
        </w:numPr>
        <w:pStyle w:val="Compact"/>
      </w:pPr>
      <w:r>
        <w:t xml:space="preserve">All personal data processed in connection with this Invoice and the associated Education Administrator engagement shall be handled in compliance with the Nigeria Data Protection Act (NDPA) 2023.</w:t>
      </w:r>
    </w:p>
    <w:bookmarkEnd w:id="26"/>
    <w:p>
      <w:pPr>
        <w:pStyle w:val="FirstParagraph"/>
      </w:pPr>
      <w:r>
        <w:t xml:space="preserve">Authorised Signatory</w:t>
      </w:r>
    </w:p>
    <w:p>
      <w:pPr>
        <w:pStyle w:val="BodyText"/>
      </w:pPr>
      <w:r>
        <w:t xml:space="preserve">Chief Financial Officer, EduAdmin Pro Services Ltd.</w:t>
      </w:r>
    </w:p>
    <w:p>
      <w:pPr>
        <w:pStyle w:val="BodyText"/>
      </w:pPr>
      <w:r>
        <w:t xml:space="preserve">Date: 15 June 2025</w:t>
      </w:r>
    </w:p>
    <w:p>
      <w:pPr>
        <w:pStyle w:val="BodyText"/>
      </w:pPr>
      <w:r>
        <w:t xml:space="preserve">EduAdmin Pro Services Ltd. | 14B Adeola Odeku Street, Victoria Island, Lagos, Nigeria | RC 1847293</w:t>
      </w:r>
    </w:p>
    <w:p>
      <w:pPr>
        <w:pStyle w:val="BodyText"/>
      </w:pPr>
      <w:r>
        <w:t xml:space="preserve">This is a computer-generated Invoice and does not require a physical signature to be valid.</w:t>
      </w:r>
    </w:p>
    <w:p>
      <w:pPr>
        <w:pStyle w:val="BodyText"/>
      </w:pPr>
      <w:r>
        <w:t xml:space="preserve">For queries regarding this Invoice, please contact billing@eduadminpro.ng or call +234 (0) 803 555 7214 (Mon–Fri, 9:00 AM – 5:00 PM WAT).</w:t>
      </w:r>
    </w:p>
    <w:p>
      <w:pPr>
        <w:pStyle w:val="BodyText"/>
      </w:pPr>
      <w:r>
        <w:t xml:space="preserve">© 2025 EduAdmin Pro Services Ltd. All Rights Reserved. | Invoice EAP-2025-00472 |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Nigeria Lagos</dc:title>
  <dc:creator/>
  <dc:language>en</dc:language>
  <cp:keywords/>
  <dcterms:created xsi:type="dcterms:W3CDTF">2026-10-10T09:53:11Z</dcterms:created>
  <dcterms:modified xsi:type="dcterms:W3CDTF">2026-10-10T09:53:11Z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