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b896c433a8e3362a5ff766ac95c40c55b71afb4"/>
    <w:p>
      <w:pPr>
        <w:pStyle w:val="Heading1"/>
      </w:pPr>
      <w:r>
        <w:t xml:space="preserve">Cape Town Education Administration Services</w:t>
      </w:r>
    </w:p>
    <w:p>
      <w:pPr>
        <w:pStyle w:val="FirstParagraph"/>
      </w:pPr>
      <w:r>
        <w:t xml:space="preserve">Unit 14, 2nd Floor, Atlantic Business Centre</w:t>
      </w:r>
    </w:p>
    <w:p>
      <w:pPr>
        <w:pStyle w:val="BodyText"/>
      </w:pPr>
      <w:r>
        <w:t xml:space="preserve">123 Sea Point Promenade, Sea Point</w:t>
      </w:r>
    </w:p>
    <w:p>
      <w:pPr>
        <w:pStyle w:val="BodyText"/>
      </w:pPr>
      <w:r>
        <w:t xml:space="preserve">Cape Town, 8005, Western Cape, South Africa</w:t>
      </w:r>
    </w:p>
    <w:p>
      <w:pPr>
        <w:pStyle w:val="BodyText"/>
      </w:pPr>
      <w:r>
        <w:t xml:space="preserve">Tel: +27 21 430 5678 | Email: billing@cteduadmin.co.za</w:t>
      </w:r>
    </w:p>
    <w:p>
      <w:pPr>
        <w:pStyle w:val="BodyText"/>
      </w:pPr>
      <w:r>
        <w:t xml:space="preserve">VAT Registration No: 4930123456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CTEA-2025-0047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Western Cape Department of Education</w:t>
      </w:r>
    </w:p>
    <w:p>
      <w:pPr>
        <w:pStyle w:val="BodyText"/>
      </w:pPr>
      <w:r>
        <w:t xml:space="preserve">Attention: Director of Administrative Services</w:t>
      </w:r>
    </w:p>
    <w:p>
      <w:pPr>
        <w:pStyle w:val="BodyText"/>
      </w:pPr>
      <w:r>
        <w:t xml:space="preserve">1st Floor, Government Offices</w:t>
      </w:r>
    </w:p>
    <w:p>
      <w:pPr>
        <w:pStyle w:val="BodyText"/>
      </w:pPr>
      <w:r>
        <w:t xml:space="preserve">100 Main Road, Cape Town, 8001</w:t>
      </w:r>
    </w:p>
    <w:p>
      <w:pPr>
        <w:pStyle w:val="BodyText"/>
      </w:pPr>
      <w:r>
        <w:t xml:space="preserve">Western Cape, South Africa</w:t>
      </w:r>
    </w:p>
    <w:p>
      <w:pPr>
        <w:pStyle w:val="BodyText"/>
      </w:pPr>
      <w:r>
        <w:t xml:space="preserve">VAT No: 4500987654</w:t>
      </w:r>
    </w:p>
    <w:bookmarkEnd w:id="22"/>
    <w:bookmarkStart w:id="23" w:name="service-provider"/>
    <w:p>
      <w:pPr>
        <w:pStyle w:val="Heading3"/>
      </w:pPr>
      <w:r>
        <w:t xml:space="preserve">Service Provider</w:t>
      </w:r>
    </w:p>
    <w:p>
      <w:pPr>
        <w:pStyle w:val="FirstParagraph"/>
      </w:pPr>
      <w:r>
        <w:rPr>
          <w:bCs/>
          <w:b/>
        </w:rPr>
        <w:t xml:space="preserve">Thandiwe Mokoena, Education Administrator</w:t>
      </w:r>
    </w:p>
    <w:p>
      <w:pPr>
        <w:pStyle w:val="BodyText"/>
      </w:pPr>
      <w:r>
        <w:t xml:space="preserve">Cape Town Education Administration Services</w:t>
      </w:r>
    </w:p>
    <w:p>
      <w:pPr>
        <w:pStyle w:val="BodyText"/>
      </w:pPr>
      <w:r>
        <w:t xml:space="preserve">Professional Education Administrator</w:t>
      </w:r>
    </w:p>
    <w:p>
      <w:pPr>
        <w:pStyle w:val="BodyText"/>
      </w:pPr>
      <w:r>
        <w:t xml:space="preserve">Cape Town, Western Cape, South Africa</w:t>
      </w:r>
    </w:p>
    <w:p>
      <w:pPr>
        <w:pStyle w:val="BodyText"/>
      </w:pPr>
      <w:r>
        <w:t xml:space="preserve">SAQA Registered Practitioner No: SAQA-ED-2019-0847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 Rendered</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Monthly administrative coordination and scheduling of curriculum review meetings for the Cape Town public school district, including preparation of agendas, minutes, and follow-up documentation as an Education Administrator.</w:t>
            </w:r>
          </w:p>
        </w:tc>
        <w:tc>
          <w:tcPr/>
          <w:p>
            <w:pPr>
              <w:pStyle w:val="Compact"/>
              <w:jc w:val="left"/>
            </w:pPr>
            <w:r>
              <w:t xml:space="preserve">24</w:t>
            </w:r>
          </w:p>
        </w:tc>
        <w:tc>
          <w:tcPr/>
          <w:p>
            <w:pPr>
              <w:pStyle w:val="Compact"/>
              <w:jc w:val="left"/>
            </w:pPr>
            <w:r>
              <w:t xml:space="preserve">R 450.00</w:t>
            </w:r>
          </w:p>
        </w:tc>
        <w:tc>
          <w:tcPr/>
          <w:p>
            <w:pPr>
              <w:pStyle w:val="Compact"/>
              <w:jc w:val="left"/>
            </w:pPr>
            <w:r>
              <w:t xml:space="preserve">R 10,800.00</w:t>
            </w:r>
          </w:p>
        </w:tc>
      </w:tr>
      <w:tr>
        <w:tc>
          <w:tcPr/>
          <w:p>
            <w:pPr>
              <w:pStyle w:val="Compact"/>
              <w:jc w:val="left"/>
            </w:pPr>
            <w:r>
              <w:t xml:space="preserve">02</w:t>
            </w:r>
          </w:p>
        </w:tc>
        <w:tc>
          <w:tcPr/>
          <w:p>
            <w:pPr>
              <w:pStyle w:val="Compact"/>
              <w:jc w:val="left"/>
            </w:pPr>
            <w:r>
              <w:t xml:space="preserve">Management and processing of learner enrolment records, transfer documentation, and academic transcripts for 12 schools across the Cape Town metropolitan area, ensuring compliance with the South African Schools Act and Department of Education data protection policies.</w:t>
            </w:r>
          </w:p>
        </w:tc>
        <w:tc>
          <w:tcPr/>
          <w:p>
            <w:pPr>
              <w:pStyle w:val="Compact"/>
              <w:jc w:val="left"/>
            </w:pPr>
            <w:r>
              <w:t xml:space="preserve">32</w:t>
            </w:r>
          </w:p>
        </w:tc>
        <w:tc>
          <w:tcPr/>
          <w:p>
            <w:pPr>
              <w:pStyle w:val="Compact"/>
              <w:jc w:val="left"/>
            </w:pPr>
            <w:r>
              <w:t xml:space="preserve">R 450.00</w:t>
            </w:r>
          </w:p>
        </w:tc>
        <w:tc>
          <w:tcPr/>
          <w:p>
            <w:pPr>
              <w:pStyle w:val="Compact"/>
              <w:jc w:val="left"/>
            </w:pPr>
            <w:r>
              <w:t xml:space="preserve">R 14,400.00</w:t>
            </w:r>
          </w:p>
        </w:tc>
      </w:tr>
      <w:tr>
        <w:tc>
          <w:tcPr/>
          <w:p>
            <w:pPr>
              <w:pStyle w:val="Compact"/>
              <w:jc w:val="left"/>
            </w:pPr>
            <w:r>
              <w:t xml:space="preserve">03</w:t>
            </w:r>
          </w:p>
        </w:tc>
        <w:tc>
          <w:tcPr/>
          <w:p>
            <w:pPr>
              <w:pStyle w:val="Compact"/>
              <w:jc w:val="left"/>
            </w:pPr>
            <w:r>
              <w:t xml:space="preserve">Preparation and submission of quarterly financial reports, budget variance analyses, and procurement documentation for educational resources, textbooks, and infrastructure maintenance funds allocated to Cape Town schools.</w:t>
            </w:r>
          </w:p>
        </w:tc>
        <w:tc>
          <w:tcPr/>
          <w:p>
            <w:pPr>
              <w:pStyle w:val="Compact"/>
              <w:jc w:val="left"/>
            </w:pPr>
            <w:r>
              <w:t xml:space="preserve">18</w:t>
            </w:r>
          </w:p>
        </w:tc>
        <w:tc>
          <w:tcPr/>
          <w:p>
            <w:pPr>
              <w:pStyle w:val="Compact"/>
              <w:jc w:val="left"/>
            </w:pPr>
            <w:r>
              <w:t xml:space="preserve">R 520.00</w:t>
            </w:r>
          </w:p>
        </w:tc>
        <w:tc>
          <w:tcPr/>
          <w:p>
            <w:pPr>
              <w:pStyle w:val="Compact"/>
              <w:jc w:val="left"/>
            </w:pPr>
            <w:r>
              <w:t xml:space="preserve">R 9,360.00</w:t>
            </w:r>
          </w:p>
        </w:tc>
      </w:tr>
      <w:tr>
        <w:tc>
          <w:tcPr/>
          <w:p>
            <w:pPr>
              <w:pStyle w:val="Compact"/>
              <w:jc w:val="left"/>
            </w:pPr>
            <w:r>
              <w:t xml:space="preserve">04</w:t>
            </w:r>
          </w:p>
        </w:tc>
        <w:tc>
          <w:tcPr/>
          <w:p>
            <w:pPr>
              <w:pStyle w:val="Compact"/>
              <w:jc w:val="left"/>
            </w:pPr>
            <w:r>
              <w:t xml:space="preserve">Coordination of teacher professional development programmes, including venue booking in Cape Town, facilitator contracts, attendance tracking, and post-programme evaluation reports submitted to the Western Cape Education Department.</w:t>
            </w:r>
          </w:p>
        </w:tc>
        <w:tc>
          <w:tcPr/>
          <w:p>
            <w:pPr>
              <w:pStyle w:val="Compact"/>
              <w:jc w:val="left"/>
            </w:pPr>
            <w:r>
              <w:t xml:space="preserve">16</w:t>
            </w:r>
          </w:p>
        </w:tc>
        <w:tc>
          <w:tcPr/>
          <w:p>
            <w:pPr>
              <w:pStyle w:val="Compact"/>
              <w:jc w:val="left"/>
            </w:pPr>
            <w:r>
              <w:t xml:space="preserve">R 480.00</w:t>
            </w:r>
          </w:p>
        </w:tc>
        <w:tc>
          <w:tcPr/>
          <w:p>
            <w:pPr>
              <w:pStyle w:val="Compact"/>
              <w:jc w:val="left"/>
            </w:pPr>
            <w:r>
              <w:t xml:space="preserve">R 7,680.00</w:t>
            </w:r>
          </w:p>
        </w:tc>
      </w:tr>
      <w:tr>
        <w:tc>
          <w:tcPr/>
          <w:p>
            <w:pPr>
              <w:pStyle w:val="Compact"/>
              <w:jc w:val="left"/>
            </w:pPr>
            <w:r>
              <w:t xml:space="preserve">05</w:t>
            </w:r>
          </w:p>
        </w:tc>
        <w:tc>
          <w:tcPr/>
          <w:p>
            <w:pPr>
              <w:pStyle w:val="Compact"/>
              <w:jc w:val="left"/>
            </w:pPr>
            <w:r>
              <w:t xml:space="preserve">Administrative support for the annual Education Quality Improvement Plan (EQIP) review cycle, including data collation from 45 schools, stakeholder correspondence, and compilation of the consolidated report for the Cape Town Education Cluster.</w:t>
            </w:r>
          </w:p>
        </w:tc>
        <w:tc>
          <w:tcPr/>
          <w:p>
            <w:pPr>
              <w:pStyle w:val="Compact"/>
              <w:jc w:val="left"/>
            </w:pPr>
            <w:r>
              <w:t xml:space="preserve">20</w:t>
            </w:r>
          </w:p>
        </w:tc>
        <w:tc>
          <w:tcPr/>
          <w:p>
            <w:pPr>
              <w:pStyle w:val="Compact"/>
              <w:jc w:val="left"/>
            </w:pPr>
            <w:r>
              <w:t xml:space="preserve">R 500.00</w:t>
            </w:r>
          </w:p>
        </w:tc>
        <w:tc>
          <w:tcPr/>
          <w:p>
            <w:pPr>
              <w:pStyle w:val="Compact"/>
              <w:jc w:val="left"/>
            </w:pPr>
            <w:r>
              <w:t xml:space="preserve">R 10,000.00</w:t>
            </w:r>
          </w:p>
        </w:tc>
      </w:tr>
      <w:tr>
        <w:tc>
          <w:tcPr/>
          <w:p>
            <w:pPr>
              <w:pStyle w:val="Compact"/>
              <w:jc w:val="left"/>
            </w:pPr>
            <w:r>
              <w:t xml:space="preserve">06</w:t>
            </w:r>
          </w:p>
        </w:tc>
        <w:tc>
          <w:tcPr/>
          <w:p>
            <w:pPr>
              <w:pStyle w:val="Compact"/>
              <w:jc w:val="left"/>
            </w:pPr>
            <w:r>
              <w:t xml:space="preserve">Management of the Education Administrator's office operations, including filing systems, correspondence handling, meeting room bookings, and liaison with the South African National Department of Education regional office in Cape Town.</w:t>
            </w:r>
          </w:p>
        </w:tc>
        <w:tc>
          <w:tcPr/>
          <w:p>
            <w:pPr>
              <w:pStyle w:val="Compact"/>
              <w:jc w:val="left"/>
            </w:pPr>
            <w:r>
              <w:t xml:space="preserve">12</w:t>
            </w:r>
          </w:p>
        </w:tc>
        <w:tc>
          <w:tcPr/>
          <w:p>
            <w:pPr>
              <w:pStyle w:val="Compact"/>
              <w:jc w:val="left"/>
            </w:pPr>
            <w:r>
              <w:t xml:space="preserve">R 420.00</w:t>
            </w:r>
          </w:p>
        </w:tc>
        <w:tc>
          <w:tcPr/>
          <w:p>
            <w:pPr>
              <w:pStyle w:val="Compact"/>
              <w:jc w:val="left"/>
            </w:pPr>
            <w:r>
              <w:t xml:space="preserve">R 5,040.00</w:t>
            </w:r>
          </w:p>
        </w:tc>
      </w:tr>
      <w:tr>
        <w:tc>
          <w:tcPr/>
          <w:p>
            <w:pPr>
              <w:pStyle w:val="Compact"/>
              <w:jc w:val="left"/>
            </w:pPr>
            <w:r>
              <w:t xml:space="preserve">07</w:t>
            </w:r>
          </w:p>
        </w:tc>
        <w:tc>
          <w:tcPr/>
          <w:p>
            <w:pPr>
              <w:pStyle w:val="Compact"/>
              <w:jc w:val="left"/>
            </w:pPr>
            <w:r>
              <w:t xml:space="preserve">Special project: Administrative oversight of the Cape Town Schools Digital Transformation Initiative, including vendor management, contract administration, and progress reporting to the Western Cape Provincial Government.</w:t>
            </w:r>
          </w:p>
        </w:tc>
        <w:tc>
          <w:tcPr/>
          <w:p>
            <w:pPr>
              <w:pStyle w:val="Compact"/>
              <w:jc w:val="left"/>
            </w:pPr>
            <w:r>
              <w:t xml:space="preserve">28</w:t>
            </w:r>
          </w:p>
        </w:tc>
        <w:tc>
          <w:tcPr/>
          <w:p>
            <w:pPr>
              <w:pStyle w:val="Compact"/>
              <w:jc w:val="left"/>
            </w:pPr>
            <w:r>
              <w:t xml:space="preserve">R 550.00</w:t>
            </w:r>
          </w:p>
        </w:tc>
        <w:tc>
          <w:tcPr/>
          <w:p>
            <w:pPr>
              <w:pStyle w:val="Compact"/>
              <w:jc w:val="left"/>
            </w:pPr>
            <w:r>
              <w:t xml:space="preserve">R 15,400.00</w:t>
            </w:r>
          </w:p>
        </w:tc>
      </w:tr>
    </w:tbl>
    <w:p>
      <w:pPr>
        <w:pStyle w:val="BodyText"/>
      </w:pPr>
      <w:r>
        <w:t xml:space="preserve">Subtotal (Excl. VAT):</w:t>
      </w:r>
      <w:r>
        <w:t xml:space="preserve">R 72,680.00</w:t>
      </w:r>
    </w:p>
    <w:p>
      <w:pPr>
        <w:pStyle w:val="BodyText"/>
      </w:pPr>
      <w:r>
        <w:t xml:space="preserve">VAT @ 15% (South Africa):</w:t>
      </w:r>
      <w:r>
        <w:t xml:space="preserve">R 10,902.00</w:t>
      </w:r>
    </w:p>
    <w:p>
      <w:pPr>
        <w:pStyle w:val="BodyText"/>
      </w:pPr>
      <w:r>
        <w:t xml:space="preserve">Grand Total (Incl. VAT):</w:t>
      </w:r>
      <w:r>
        <w:t xml:space="preserve">R 83,582.00</w:t>
      </w:r>
    </w:p>
    <w:p>
      <w:pPr>
        <w:pStyle w:val="BodyText"/>
      </w:pPr>
      <w:r>
        <w:t xml:space="preserve">All amounts are in South African Rand (ZAR). VAT is applied in accordance with the South African Revenue Service (SARS) regulations. This Invoice is valid for 30 days from the date of issue.</w:t>
      </w:r>
    </w:p>
    <w:bookmarkStart w:id="24" w:name="payment-terms-and-instructions"/>
    <w:p>
      <w:pPr>
        <w:pStyle w:val="Heading3"/>
      </w:pPr>
      <w:r>
        <w:t xml:space="preserve">Payment Terms and Instructions</w:t>
      </w:r>
    </w:p>
    <w:p>
      <w:pPr>
        <w:pStyle w:val="FirstParagraph"/>
      </w:pPr>
      <w:r>
        <w:t xml:space="preserve">This Invoice is payable within thirty (30) days of the invoice date, i.e., no later than 15 July 2025. Payment should be made via electronic funds transfer (EFT) to the following account:</w:t>
      </w:r>
    </w:p>
    <w:p>
      <w:pPr>
        <w:pStyle w:val="BodyText"/>
      </w:pPr>
      <w:r>
        <w:rPr>
          <w:bCs/>
          <w:b/>
        </w:rPr>
        <w:t xml:space="preserve">Bank:</w:t>
      </w:r>
      <w:r>
        <w:t xml:space="preserve"> </w:t>
      </w:r>
      <w:r>
        <w:t xml:space="preserve">Standard Bank, South Africa</w:t>
      </w:r>
    </w:p>
    <w:p>
      <w:pPr>
        <w:pStyle w:val="BodyText"/>
      </w:pPr>
      <w:r>
        <w:rPr>
          <w:bCs/>
          <w:b/>
        </w:rPr>
        <w:t xml:space="preserve">Branch:</w:t>
      </w:r>
      <w:r>
        <w:t xml:space="preserve"> </w:t>
      </w:r>
      <w:r>
        <w:t xml:space="preserve">Cape Town, Sea Point</w:t>
      </w:r>
    </w:p>
    <w:p>
      <w:pPr>
        <w:pStyle w:val="BodyText"/>
      </w:pPr>
      <w:r>
        <w:rPr>
          <w:bCs/>
          <w:b/>
        </w:rPr>
        <w:t xml:space="preserve">Account Name:</w:t>
      </w:r>
      <w:r>
        <w:t xml:space="preserve"> </w:t>
      </w:r>
      <w:r>
        <w:t xml:space="preserve">Cape Town Education Administration Services (Pty) Ltd</w:t>
      </w:r>
    </w:p>
    <w:p>
      <w:pPr>
        <w:pStyle w:val="BodyText"/>
      </w:pPr>
      <w:r>
        <w:rPr>
          <w:bCs/>
          <w:b/>
        </w:rPr>
        <w:t xml:space="preserve">Account Number:</w:t>
      </w:r>
      <w:r>
        <w:t xml:space="preserve"> </w:t>
      </w:r>
      <w:r>
        <w:t xml:space="preserve">1045678923</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CTEA-2025-0047</w:t>
      </w:r>
    </w:p>
    <w:p>
      <w:pPr>
        <w:pStyle w:val="BodyText"/>
      </w:pPr>
      <w:r>
        <w:t xml:space="preserve">Please quote the Invoice number as your payment reference. A late payment interest of 1.5% per month will be applied to overdue amounts in accordance with the South African National Credit Act and the terms of our service agreement.</w:t>
      </w:r>
    </w:p>
    <w:bookmarkEnd w:id="24"/>
    <w:bookmarkStart w:id="25" w:name="notes-and-additional-information"/>
    <w:p>
      <w:pPr>
        <w:pStyle w:val="Heading3"/>
      </w:pPr>
      <w:r>
        <w:t xml:space="preserve">Notes and Additional Information</w:t>
      </w:r>
    </w:p>
    <w:p>
      <w:pPr>
        <w:pStyle w:val="FirstParagraph"/>
      </w:pPr>
      <w:r>
        <w:t xml:space="preserve">This Invoice reflects professional services rendered by Thandiwe Mokoena, a registered Education Administrator, in the capacity of providing comprehensive administrative support to the Western Cape Department of Education. All services were delivered in Cape Town, South Africa, and comply with the standards set by the South African Council for Educators (SACE) and the relevant provincial education authority.</w:t>
      </w:r>
    </w:p>
    <w:p>
      <w:pPr>
        <w:pStyle w:val="BodyText"/>
      </w:pPr>
      <w:r>
        <w:t xml:space="preserve">The Education Administrator confirms that all records, reports, and documentation prepared during the service period have been submitted in accordance with the Public Finance Management Act (PFMA) and the Promotion of Access to Information Act (PAIA) of South Africa. All personal data processed in the course of these services has been handled in full compliance with the Protection of Personal Information Act (POPIA), 2013.</w:t>
      </w:r>
    </w:p>
    <w:p>
      <w:pPr>
        <w:pStyle w:val="BodyText"/>
      </w:pPr>
      <w:r>
        <w:t xml:space="preserve">Should you require any clarification regarding the line items on this Invoice, or wish to dispute any portion of the charges, please contact the undersigned Education Administrator within fourteen (14) days of the invoice date. All queries regarding this Invoice should be directed to billing@cteduadmin.co.za or by telephone at +27 21 430 5678, Monday to Friday, 08:00 to 16:30 South African Standard Time (SAST).</w:t>
      </w:r>
    </w:p>
    <w:p>
      <w:pPr>
        <w:pStyle w:val="BodyText"/>
      </w:pPr>
      <w:r>
        <w:t xml:space="preserve">Thank you for your continued partnership in advancing educational administration excellence in Cape Town and the broader Western Cape province of South Africa.</w:t>
      </w:r>
    </w:p>
    <w:bookmarkEnd w:id="25"/>
    <w:p>
      <w:pPr>
        <w:pStyle w:val="BodyText"/>
      </w:pPr>
      <w:r>
        <w:rPr>
          <w:bCs/>
          <w:b/>
        </w:rPr>
        <w:t xml:space="preserve">Cape Town Education Administration Services (Pty) Ltd</w:t>
      </w:r>
    </w:p>
    <w:p>
      <w:pPr>
        <w:pStyle w:val="BodyText"/>
      </w:pPr>
      <w:r>
        <w:t xml:space="preserve">Registered in South Africa | Registration No: 2019/123456/07</w:t>
      </w:r>
    </w:p>
    <w:p>
      <w:pPr>
        <w:pStyle w:val="BodyText"/>
      </w:pPr>
      <w:r>
        <w:t xml:space="preserve">Professional Education Administrator Services | Cape Town, Western Cape, South Africa</w:t>
      </w:r>
    </w:p>
    <w:p>
      <w:pPr>
        <w:pStyle w:val="BodyText"/>
      </w:pPr>
      <w:r>
        <w:t xml:space="preserve">This Invoice was generated electronically and is valid without a physical signature in terms of the Electronic Communications and Transactions Act (ECTA), 2002, of South Africa.</w:t>
      </w:r>
    </w:p>
    <w:p>
      <w:pPr>
        <w:pStyle w:val="BodyText"/>
      </w:pPr>
      <w:r>
        <w:t xml:space="preserve">© 2025 Cape Town Education Administration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South Africa Cape Town</dc:title>
  <dc:creator/>
  <dc:language>en</dc:language>
  <cp:keywords/>
  <dcterms:created xsi:type="dcterms:W3CDTF">2026-10-10T08:41:59Z</dcterms:created>
  <dcterms:modified xsi:type="dcterms:W3CDTF">2026-10-10T08:41:59Z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