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chicago-educational-leadership-group"/>
    <w:p>
      <w:pPr>
        <w:pStyle w:val="Heading1"/>
      </w:pPr>
      <w:r>
        <w:t xml:space="preserve">Chicago Educational Leadership Group</w:t>
      </w:r>
    </w:p>
    <w:p>
      <w:pPr>
        <w:pStyle w:val="FirstParagraph"/>
      </w:pPr>
      <w:r>
        <w:t xml:space="preserve">1200 N. Michigan Avenue, Suite 4500</w:t>
      </w:r>
    </w:p>
    <w:p>
      <w:pPr>
        <w:pStyle w:val="BodyText"/>
      </w:pPr>
      <w:r>
        <w:t xml:space="preserve">Chicago, Illinois 60610, United States</w:t>
      </w:r>
    </w:p>
    <w:p>
      <w:pPr>
        <w:pStyle w:val="BodyText"/>
      </w:pPr>
      <w:r>
        <w:t xml:space="preserve">Phone: (312) 555-0187 | Email: billing@chicagoeleadership.com</w:t>
      </w:r>
    </w:p>
    <w:p>
      <w:pPr>
        <w:pStyle w:val="BodyText"/>
      </w:pPr>
      <w:r>
        <w:t xml:space="preserve">EIN: 36-XXXXXXX</w:t>
      </w:r>
    </w:p>
    <w:bookmarkEnd w:id="20"/>
    <w:bookmarkStart w:id="21" w:name="invoice"/>
    <w:p>
      <w:pPr>
        <w:pStyle w:val="Heading2"/>
      </w:pPr>
      <w:r>
        <w:t xml:space="preserve">INVOICE</w:t>
      </w:r>
    </w:p>
    <w:p>
      <w:pPr>
        <w:pStyle w:val="FirstParagraph"/>
      </w:pPr>
      <w:r>
        <w:t xml:space="preserve">Invoice Number: CEG-2025-00482</w:t>
      </w:r>
    </w:p>
    <w:p>
      <w:pPr>
        <w:pStyle w:val="BodyText"/>
      </w:pPr>
      <w:r>
        <w:t xml:space="preserve">Invoice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Dr. Margaret A. Thompson</w:t>
      </w:r>
    </w:p>
    <w:p>
      <w:pPr>
        <w:pStyle w:val="BodyText"/>
      </w:pPr>
      <w:r>
        <w:t xml:space="preserve">Director of Human Resources</w:t>
      </w:r>
    </w:p>
    <w:p>
      <w:pPr>
        <w:pStyle w:val="BodyText"/>
      </w:pPr>
      <w:r>
        <w:t xml:space="preserve">Chicago Public Schools District</w:t>
      </w:r>
    </w:p>
    <w:p>
      <w:pPr>
        <w:pStyle w:val="BodyText"/>
      </w:pPr>
      <w:r>
        <w:t xml:space="preserve">5355 S. Lake Park, Room 200</w:t>
      </w:r>
    </w:p>
    <w:p>
      <w:pPr>
        <w:pStyle w:val="BodyText"/>
      </w:pPr>
      <w:r>
        <w:t xml:space="preserve">Chicago, Illinois 60615, United States</w:t>
      </w:r>
    </w:p>
    <w:p>
      <w:pPr>
        <w:pStyle w:val="BodyText"/>
      </w:pPr>
      <w:r>
        <w:t xml:space="preserve">Phone: (312) 555-0234</w:t>
      </w:r>
    </w:p>
    <w:bookmarkEnd w:id="22"/>
    <w:bookmarkStart w:id="23" w:name="service-provider"/>
    <w:p>
      <w:pPr>
        <w:pStyle w:val="Heading3"/>
      </w:pPr>
      <w:r>
        <w:t xml:space="preserve">Service Provider</w:t>
      </w:r>
    </w:p>
    <w:p>
      <w:pPr>
        <w:pStyle w:val="FirstParagraph"/>
      </w:pPr>
      <w:r>
        <w:rPr>
          <w:bCs/>
          <w:b/>
        </w:rPr>
        <w:t xml:space="preserve">Mr. James R. Whitfield</w:t>
      </w:r>
    </w:p>
    <w:p>
      <w:pPr>
        <w:pStyle w:val="BodyText"/>
      </w:pPr>
      <w:r>
        <w:t xml:space="preserve">Senior Education Administrator</w:t>
      </w:r>
    </w:p>
    <w:p>
      <w:pPr>
        <w:pStyle w:val="BodyText"/>
      </w:pPr>
      <w:r>
        <w:t xml:space="preserve">Chicago Educational Leadership Group</w:t>
      </w:r>
    </w:p>
    <w:p>
      <w:pPr>
        <w:pStyle w:val="BodyText"/>
      </w:pPr>
      <w:r>
        <w:t xml:space="preserve">Chicago, Illinois 60610, United States</w:t>
      </w:r>
    </w:p>
    <w:p>
      <w:pPr>
        <w:pStyle w:val="BodyText"/>
      </w:pPr>
      <w:r>
        <w:t xml:space="preserve">License No.: IL-ED-2019-4471</w:t>
      </w:r>
    </w:p>
    <w:bookmarkEnd w:id="23"/>
    <w:bookmarkStart w:id="24" w:name="invoice-reference"/>
    <w:p>
      <w:pPr>
        <w:pStyle w:val="Heading3"/>
      </w:pPr>
      <w:r>
        <w:t xml:space="preserve">Invoice Reference</w:t>
      </w:r>
    </w:p>
    <w:p>
      <w:pPr>
        <w:pStyle w:val="FirstParagraph"/>
      </w:pPr>
      <w:r>
        <w:t xml:space="preserve">Contract No.: CPS-ED-2025-118</w:t>
      </w:r>
    </w:p>
    <w:p>
      <w:pPr>
        <w:pStyle w:val="BodyText"/>
      </w:pPr>
      <w:r>
        <w:t xml:space="preserve">PO Number: CPS-PO-2025-7734</w:t>
      </w:r>
    </w:p>
    <w:p>
      <w:pPr>
        <w:pStyle w:val="BodyText"/>
      </w:pPr>
      <w:r>
        <w:t xml:space="preserve">Period: Jan 1 – Jun 30, 2025</w:t>
      </w:r>
    </w:p>
    <w:bookmarkEnd w:id="24"/>
    <w:bookmarkStart w:id="25" w:name="description-of-services-rendered"/>
    <w:p>
      <w:pPr>
        <w:pStyle w:val="Heading3"/>
      </w:pPr>
      <w:r>
        <w:t xml:space="preserve">Description of Services Rendered</w:t>
      </w:r>
    </w:p>
    <w:p>
      <w:pPr>
        <w:pStyle w:val="FirstParagraph"/>
      </w:pPr>
      <w:r>
        <w:t xml:space="preserve">This Invoice is issued by Chicago Educational Leadership Group for professional services provided by Mr. James R. Whitfield, a certified Education Administrator, to the Chicago Public Schools District during the first half of the 2025 fiscal year. The Education Administrator was engaged to oversee curriculum development, faculty coordination, student performance analytics, and compliance with Illinois State Board of Education regulations across multiple school sites in the United States Chicago metropolitan area.</w:t>
      </w:r>
    </w:p>
    <w:p>
      <w:pPr>
        <w:pStyle w:val="BodyText"/>
      </w:pPr>
      <w:r>
        <w:t xml:space="preserve">The scope of work included strategic planning sessions, monthly progress reporting, staff training workshops, and direct administrative oversight of educational programs serving over 12,000 students in the Chicago, Illinois region. All services were performed in accordance with the terms outlined in Contract No. CPS-ED-2025-118 and applicable United States federal and Illinois state education statutes.</w:t>
      </w:r>
    </w:p>
    <w:bookmarkEnd w:id="25"/>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Education Administrator – Monthly Administrative Oversight (January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002</w:t>
            </w:r>
          </w:p>
        </w:tc>
        <w:tc>
          <w:tcPr/>
          <w:p>
            <w:pPr>
              <w:pStyle w:val="Compact"/>
              <w:jc w:val="left"/>
            </w:pPr>
            <w:r>
              <w:t xml:space="preserve">Education Administrator – Monthly Administrative Oversight (February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003</w:t>
            </w:r>
          </w:p>
        </w:tc>
        <w:tc>
          <w:tcPr/>
          <w:p>
            <w:pPr>
              <w:pStyle w:val="Compact"/>
              <w:jc w:val="left"/>
            </w:pPr>
            <w:r>
              <w:t xml:space="preserve">Education Administrator – Monthly Administrative Oversight (March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004</w:t>
            </w:r>
          </w:p>
        </w:tc>
        <w:tc>
          <w:tcPr/>
          <w:p>
            <w:pPr>
              <w:pStyle w:val="Compact"/>
              <w:jc w:val="left"/>
            </w:pPr>
            <w:r>
              <w:t xml:space="preserve">Education Administrator – Monthly Administrative Oversight (April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005</w:t>
            </w:r>
          </w:p>
        </w:tc>
        <w:tc>
          <w:tcPr/>
          <w:p>
            <w:pPr>
              <w:pStyle w:val="Compact"/>
              <w:jc w:val="left"/>
            </w:pPr>
            <w:r>
              <w:t xml:space="preserve">Education Administrator – Monthly Administrative Oversight (May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006</w:t>
            </w:r>
          </w:p>
        </w:tc>
        <w:tc>
          <w:tcPr/>
          <w:p>
            <w:pPr>
              <w:pStyle w:val="Compact"/>
              <w:jc w:val="left"/>
            </w:pPr>
            <w:r>
              <w:t xml:space="preserve">Education Administrator – Monthly Administrative Oversight (June 2025)</w:t>
            </w:r>
          </w:p>
        </w:tc>
        <w:tc>
          <w:tcPr/>
          <w:p>
            <w:pPr>
              <w:pStyle w:val="Compact"/>
              <w:jc w:val="left"/>
            </w:pPr>
            <w:r>
              <w:t xml:space="preserve">$145.00/hr</w:t>
            </w:r>
          </w:p>
        </w:tc>
        <w:tc>
          <w:tcPr/>
          <w:p>
            <w:pPr>
              <w:pStyle w:val="Compact"/>
              <w:jc w:val="left"/>
            </w:pPr>
            <w:r>
              <w:t xml:space="preserve">160 hrs</w:t>
            </w:r>
          </w:p>
        </w:tc>
        <w:tc>
          <w:tcPr/>
          <w:p>
            <w:pPr>
              <w:pStyle w:val="Compact"/>
              <w:jc w:val="left"/>
            </w:pPr>
            <w:r>
              <w:t xml:space="preserve">$23,200.00</w:t>
            </w:r>
          </w:p>
        </w:tc>
      </w:tr>
      <w:tr>
        <w:tc>
          <w:tcPr/>
          <w:p>
            <w:pPr>
              <w:pStyle w:val="Compact"/>
              <w:jc w:val="left"/>
            </w:pPr>
            <w:r>
              <w:t xml:space="preserve">007</w:t>
            </w:r>
          </w:p>
        </w:tc>
        <w:tc>
          <w:tcPr/>
          <w:p>
            <w:pPr>
              <w:pStyle w:val="Compact"/>
              <w:jc w:val="left"/>
            </w:pPr>
            <w:r>
              <w:t xml:space="preserve">Curriculum Development &amp; Standards Alignment Workshop (Chicago, IL)</w:t>
            </w:r>
          </w:p>
        </w:tc>
        <w:tc>
          <w:tcPr/>
          <w:p>
            <w:pPr>
              <w:pStyle w:val="Compact"/>
              <w:jc w:val="left"/>
            </w:pPr>
            <w:r>
              <w:t xml:space="preserve">Flat Fee</w:t>
            </w:r>
          </w:p>
        </w:tc>
        <w:tc>
          <w:tcPr/>
          <w:p>
            <w:pPr>
              <w:pStyle w:val="Compact"/>
              <w:jc w:val="left"/>
            </w:pPr>
            <w:r>
              <w:t xml:space="preserve">1 session</w:t>
            </w:r>
          </w:p>
        </w:tc>
        <w:tc>
          <w:tcPr/>
          <w:p>
            <w:pPr>
              <w:pStyle w:val="Compact"/>
              <w:jc w:val="left"/>
            </w:pPr>
            <w:r>
              <w:t xml:space="preserve">$4,500.00</w:t>
            </w:r>
          </w:p>
        </w:tc>
      </w:tr>
      <w:tr>
        <w:tc>
          <w:tcPr/>
          <w:p>
            <w:pPr>
              <w:pStyle w:val="Compact"/>
              <w:jc w:val="left"/>
            </w:pPr>
            <w:r>
              <w:t xml:space="preserve">008</w:t>
            </w:r>
          </w:p>
        </w:tc>
        <w:tc>
          <w:tcPr/>
          <w:p>
            <w:pPr>
              <w:pStyle w:val="Compact"/>
              <w:jc w:val="left"/>
            </w:pPr>
            <w:r>
              <w:t xml:space="preserve">Faculty Training Program – United States Chicago District (3-day intensive)</w:t>
            </w:r>
          </w:p>
        </w:tc>
        <w:tc>
          <w:tcPr/>
          <w:p>
            <w:pPr>
              <w:pStyle w:val="Compact"/>
              <w:jc w:val="left"/>
            </w:pPr>
            <w:r>
              <w:t xml:space="preserve">Flat Fee</w:t>
            </w:r>
          </w:p>
        </w:tc>
        <w:tc>
          <w:tcPr/>
          <w:p>
            <w:pPr>
              <w:pStyle w:val="Compact"/>
              <w:jc w:val="left"/>
            </w:pPr>
            <w:r>
              <w:t xml:space="preserve">1 program</w:t>
            </w:r>
          </w:p>
        </w:tc>
        <w:tc>
          <w:tcPr/>
          <w:p>
            <w:pPr>
              <w:pStyle w:val="Compact"/>
              <w:jc w:val="left"/>
            </w:pPr>
            <w:r>
              <w:t xml:space="preserve">$7,800.00</w:t>
            </w:r>
          </w:p>
        </w:tc>
      </w:tr>
      <w:tr>
        <w:tc>
          <w:tcPr/>
          <w:p>
            <w:pPr>
              <w:pStyle w:val="Compact"/>
              <w:jc w:val="left"/>
            </w:pPr>
            <w:r>
              <w:t xml:space="preserve">009</w:t>
            </w:r>
          </w:p>
        </w:tc>
        <w:tc>
          <w:tcPr/>
          <w:p>
            <w:pPr>
              <w:pStyle w:val="Compact"/>
              <w:jc w:val="left"/>
            </w:pPr>
            <w:r>
              <w:t xml:space="preserve">Student Performance Analytics &amp; Reporting (Semi-Annual)</w:t>
            </w:r>
          </w:p>
        </w:tc>
        <w:tc>
          <w:tcPr/>
          <w:p>
            <w:pPr>
              <w:pStyle w:val="Compact"/>
              <w:jc w:val="left"/>
            </w:pPr>
            <w:r>
              <w:t xml:space="preserve">Flat Fee</w:t>
            </w:r>
          </w:p>
        </w:tc>
        <w:tc>
          <w:tcPr/>
          <w:p>
            <w:pPr>
              <w:pStyle w:val="Compact"/>
              <w:jc w:val="left"/>
            </w:pPr>
            <w:r>
              <w:t xml:space="preserve">1 report</w:t>
            </w:r>
          </w:p>
        </w:tc>
        <w:tc>
          <w:tcPr/>
          <w:p>
            <w:pPr>
              <w:pStyle w:val="Compact"/>
              <w:jc w:val="left"/>
            </w:pPr>
            <w:r>
              <w:t xml:space="preserve">$3,200.00</w:t>
            </w:r>
          </w:p>
        </w:tc>
      </w:tr>
      <w:tr>
        <w:tc>
          <w:tcPr/>
          <w:p>
            <w:pPr>
              <w:pStyle w:val="Compact"/>
              <w:jc w:val="left"/>
            </w:pPr>
            <w:r>
              <w:t xml:space="preserve">010</w:t>
            </w:r>
          </w:p>
        </w:tc>
        <w:tc>
          <w:tcPr/>
          <w:p>
            <w:pPr>
              <w:pStyle w:val="Compact"/>
              <w:jc w:val="left"/>
            </w:pPr>
            <w:r>
              <w:t xml:space="preserve">Compliance Audit – Illinois State Board of Education Standards</w:t>
            </w:r>
          </w:p>
        </w:tc>
        <w:tc>
          <w:tcPr/>
          <w:p>
            <w:pPr>
              <w:pStyle w:val="Compact"/>
              <w:jc w:val="left"/>
            </w:pPr>
            <w:r>
              <w:t xml:space="preserve">Flat Fee</w:t>
            </w:r>
          </w:p>
        </w:tc>
        <w:tc>
          <w:tcPr/>
          <w:p>
            <w:pPr>
              <w:pStyle w:val="Compact"/>
              <w:jc w:val="left"/>
            </w:pPr>
            <w:r>
              <w:t xml:space="preserve">1 audit</w:t>
            </w:r>
          </w:p>
        </w:tc>
        <w:tc>
          <w:tcPr/>
          <w:p>
            <w:pPr>
              <w:pStyle w:val="Compact"/>
              <w:jc w:val="left"/>
            </w:pPr>
            <w:r>
              <w:t xml:space="preserve">$5,600.00</w:t>
            </w:r>
          </w:p>
        </w:tc>
      </w:tr>
      <w:tr>
        <w:tc>
          <w:tcPr/>
          <w:p>
            <w:pPr>
              <w:pStyle w:val="Compact"/>
              <w:jc w:val="left"/>
            </w:pPr>
            <w:r>
              <w:t xml:space="preserve">011</w:t>
            </w:r>
          </w:p>
        </w:tc>
        <w:tc>
          <w:tcPr/>
          <w:p>
            <w:pPr>
              <w:pStyle w:val="Compact"/>
              <w:jc w:val="left"/>
            </w:pPr>
            <w:r>
              <w:t xml:space="preserve">Travel &amp; Local Transportation – United States Chicago Area</w:t>
            </w:r>
          </w:p>
        </w:tc>
        <w:tc>
          <w:tcPr/>
          <w:p>
            <w:pPr>
              <w:pStyle w:val="Compact"/>
              <w:jc w:val="left"/>
            </w:pPr>
            <w:r>
              <w:t xml:space="preserve">Actual</w:t>
            </w:r>
          </w:p>
        </w:tc>
        <w:tc>
          <w:tcPr/>
          <w:p>
            <w:pPr>
              <w:pStyle w:val="Compact"/>
              <w:jc w:val="left"/>
            </w:pPr>
            <w:r>
              <w:t xml:space="preserve">6 months</w:t>
            </w:r>
          </w:p>
        </w:tc>
        <w:tc>
          <w:tcPr/>
          <w:p>
            <w:pPr>
              <w:pStyle w:val="Compact"/>
              <w:jc w:val="left"/>
            </w:pPr>
            <w:r>
              <w:t xml:space="preserve">$1,850.00</w:t>
            </w:r>
          </w:p>
        </w:tc>
      </w:tr>
      <w:tr>
        <w:tc>
          <w:tcPr/>
          <w:p>
            <w:pPr>
              <w:pStyle w:val="Compact"/>
              <w:jc w:val="left"/>
            </w:pPr>
            <w:r>
              <w:t xml:space="preserve">012</w:t>
            </w:r>
          </w:p>
        </w:tc>
        <w:tc>
          <w:tcPr/>
          <w:p>
            <w:pPr>
              <w:pStyle w:val="Compact"/>
              <w:jc w:val="left"/>
            </w:pPr>
            <w:r>
              <w:t xml:space="preserve">Administrative Support &amp; Document Filing Services</w:t>
            </w:r>
          </w:p>
        </w:tc>
        <w:tc>
          <w:tcPr/>
          <w:p>
            <w:pPr>
              <w:pStyle w:val="Compact"/>
              <w:jc w:val="left"/>
            </w:pPr>
            <w:r>
              <w:t xml:space="preserve">Flat Fee</w:t>
            </w:r>
          </w:p>
        </w:tc>
        <w:tc>
          <w:tcPr/>
          <w:p>
            <w:pPr>
              <w:pStyle w:val="Compact"/>
              <w:jc w:val="left"/>
            </w:pPr>
            <w:r>
              <w:t xml:space="preserve">6 months</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$141,150.00</w:t>
            </w:r>
          </w:p>
        </w:tc>
      </w:tr>
      <w:tr>
        <w:tc>
          <w:tcPr/>
          <w:p>
            <w:pPr>
              <w:pStyle w:val="Compact"/>
              <w:jc w:val="left"/>
            </w:pPr>
            <w:r>
              <w:t xml:space="preserve">Illinois State Sales Tax (1.25%)</w:t>
            </w:r>
          </w:p>
        </w:tc>
        <w:tc>
          <w:tcPr/>
          <w:p>
            <w:pPr>
              <w:pStyle w:val="Compact"/>
              <w:jc w:val="right"/>
            </w:pPr>
            <w:r>
              <w:t xml:space="preserve">$1,764.38</w:t>
            </w:r>
          </w:p>
        </w:tc>
      </w:tr>
      <w:tr>
        <w:tc>
          <w:tcPr/>
          <w:p>
            <w:pPr>
              <w:pStyle w:val="Compact"/>
              <w:jc w:val="left"/>
            </w:pPr>
            <w:r>
              <w:t xml:space="preserve">Chicago Municipal Tax (2.5%)</w:t>
            </w:r>
          </w:p>
        </w:tc>
        <w:tc>
          <w:tcPr/>
          <w:p>
            <w:pPr>
              <w:pStyle w:val="Compact"/>
              <w:jc w:val="right"/>
            </w:pPr>
            <w:r>
              <w:t xml:space="preserve">$3,528.75</w:t>
            </w:r>
          </w:p>
        </w:tc>
      </w:tr>
      <w:tr>
        <w:tc>
          <w:tcPr/>
          <w:p>
            <w:pPr>
              <w:pStyle w:val="Compact"/>
              <w:jc w:val="left"/>
            </w:pPr>
            <w:r>
              <w:t xml:space="preserve">Cook County Tax (2.5%)</w:t>
            </w:r>
          </w:p>
        </w:tc>
        <w:tc>
          <w:tcPr/>
          <w:p>
            <w:pPr>
              <w:pStyle w:val="Compact"/>
              <w:jc w:val="right"/>
            </w:pPr>
            <w:r>
              <w:t xml:space="preserve">$3,528.75</w:t>
            </w:r>
          </w:p>
        </w:tc>
      </w:tr>
      <w:tr>
        <w:tc>
          <w:tcPr/>
          <w:p>
            <w:pPr>
              <w:pStyle w:val="Compact"/>
              <w:jc w:val="left"/>
            </w:pPr>
            <w:r>
              <w:t xml:space="preserve">United States Federal Withholding (0%)</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$149,971.88</w:t>
            </w:r>
          </w:p>
        </w:tc>
      </w:tr>
    </w:tbl>
    <w:bookmarkStart w:id="26"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Please reference Invoice Number CEG-2025-00482 on all remittances.</w:t>
      </w:r>
    </w:p>
    <w:p>
      <w:pPr>
        <w:pStyle w:val="BodyText"/>
      </w:pPr>
      <w:r>
        <w:rPr>
          <w:bCs/>
          <w:b/>
        </w:rPr>
        <w:t xml:space="preserve">Accepted Payment Methods:</w:t>
      </w:r>
    </w:p>
    <w:p>
      <w:pPr>
        <w:numPr>
          <w:ilvl w:val="0"/>
          <w:numId w:val="1001"/>
        </w:numPr>
        <w:pStyle w:val="Compact"/>
      </w:pPr>
      <w:r>
        <w:t xml:space="preserve">Wire Transfer: First National Bank of Chicago, Account No. 4471-8823, Routing No. 071000013</w:t>
      </w:r>
    </w:p>
    <w:p>
      <w:pPr>
        <w:numPr>
          <w:ilvl w:val="0"/>
          <w:numId w:val="1001"/>
        </w:numPr>
        <w:pStyle w:val="Compact"/>
      </w:pPr>
      <w:r>
        <w:t xml:space="preserve">Check: Payable to "Chicago Educational Leadership Group," mailed to 1200 N. Michigan Avenue, Suite 4500, Chicago, IL 60610</w:t>
      </w:r>
    </w:p>
    <w:p>
      <w:pPr>
        <w:numPr>
          <w:ilvl w:val="0"/>
          <w:numId w:val="1001"/>
        </w:numPr>
        <w:pStyle w:val="Compact"/>
      </w:pPr>
      <w:r>
        <w:t xml:space="preserve">ACH/EFT: Available upon written request to billing@chicagoeleadership.com</w:t>
      </w:r>
    </w:p>
    <w:p>
      <w:pPr>
        <w:pStyle w:val="FirstParagraph"/>
      </w:pPr>
      <w:r>
        <w:t xml:space="preserve">A late payment fee of 1.5% per month will be applied to any balance remaining after the due date, in accordance with Illinois commercial code provisions applicable to the United States Chicago business district.</w:t>
      </w:r>
    </w:p>
    <w:bookmarkEnd w:id="26"/>
    <w:bookmarkStart w:id="27" w:name="important-notes"/>
    <w:p>
      <w:pPr>
        <w:pStyle w:val="Heading3"/>
      </w:pPr>
      <w:r>
        <w:t xml:space="preserve">Important Notes</w:t>
      </w:r>
    </w:p>
    <w:p>
      <w:pPr>
        <w:pStyle w:val="FirstParagraph"/>
      </w:pPr>
      <w:r>
        <w:t xml:space="preserve">1. This Invoice covers services rendered exclusively within the United States Chicago metropolitan area and is subject to Illinois state and Cook County tax regulations.</w:t>
      </w:r>
    </w:p>
    <w:p>
      <w:pPr>
        <w:pStyle w:val="BodyText"/>
      </w:pPr>
      <w:r>
        <w:t xml:space="preserve">2. The Education Administrator services described herein were performed under a valid Illinois Professional Educator License and in compliance with all United States federal education funding guidelines.</w:t>
      </w:r>
    </w:p>
    <w:p>
      <w:pPr>
        <w:pStyle w:val="BodyText"/>
      </w:pPr>
      <w:r>
        <w:t xml:space="preserve">3. Please direct any disputes or questions regarding this Invoice to the billing department within fifteen (15) business days of receipt. Undisputed amounts must be remitted by the stated due date.</w:t>
      </w:r>
    </w:p>
    <w:p>
      <w:pPr>
        <w:pStyle w:val="BodyText"/>
      </w:pPr>
      <w:r>
        <w:t xml:space="preserve">4. This document constitutes a formal Invoice for accounting and tax reporting purposes in the State of Illinois and the United States of America.</w:t>
      </w:r>
    </w:p>
    <w:bookmarkEnd w:id="27"/>
    <w:p>
      <w:pPr>
        <w:pStyle w:val="BodyText"/>
      </w:pPr>
      <w:r>
        <w:t xml:space="preserve">James R. Whitfield</w:t>
      </w:r>
    </w:p>
    <w:p>
      <w:pPr>
        <w:pStyle w:val="BodyText"/>
      </w:pPr>
      <w:r>
        <w:t xml:space="preserve">Education Administrator</w:t>
      </w:r>
    </w:p>
    <w:p>
      <w:pPr>
        <w:pStyle w:val="BodyText"/>
      </w:pPr>
      <w:r>
        <w:t xml:space="preserve">Chicago Educational Leadership Group</w:t>
      </w:r>
    </w:p>
    <w:p>
      <w:pPr>
        <w:pStyle w:val="BodyText"/>
      </w:pPr>
      <w:r>
        <w:t xml:space="preserve">Authorized Representative</w:t>
      </w:r>
    </w:p>
    <w:p>
      <w:pPr>
        <w:pStyle w:val="BodyText"/>
      </w:pPr>
      <w:r>
        <w:t xml:space="preserve">Chicago Public Schools District</w:t>
      </w:r>
    </w:p>
    <w:p>
      <w:pPr>
        <w:pStyle w:val="BodyText"/>
      </w:pPr>
      <w:r>
        <w:t xml:space="preserve">United States Chicago, IL</w:t>
      </w:r>
    </w:p>
    <w:p>
      <w:pPr>
        <w:pStyle w:val="BodyText"/>
      </w:pPr>
      <w:r>
        <w:t xml:space="preserve">Chicago Educational Leadership Group | 1200 N. Michigan Avenue, Suite 4500, Chicago, Illinois 60610, United States</w:t>
      </w:r>
    </w:p>
    <w:p>
      <w:pPr>
        <w:pStyle w:val="BodyText"/>
      </w:pPr>
      <w:r>
        <w:t xml:space="preserve">This Invoice was generated electronically and is valid without a physical signature. | Invoice CEG-2025-00482 | June 15, 2025</w:t>
      </w:r>
    </w:p>
    <w:p>
      <w:pPr>
        <w:pStyle w:val="BodyText"/>
      </w:pPr>
      <w:r>
        <w:t xml:space="preserve">For questions regarding this Invoice, contact: billing@chicagoeleadership.com | (312) 555-0187</w:t>
      </w:r>
    </w:p>
    <w:p>
      <w:pPr>
        <w:pStyle w:val="BodyText"/>
      </w:pPr>
      <w:r>
        <w:t xml:space="preserve">All services performed in the United States Chicago area are governed by the laws of the State of Illinois and applicable federal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United States Chicago</dc:title>
  <dc:creator/>
  <dc:language>en</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