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aulista-engineering-solutions"/>
    <w:p>
      <w:pPr>
        <w:pStyle w:val="Heading1"/>
      </w:pPr>
      <w:r>
        <w:t xml:space="preserve">Paulista Engineering Solutions</w:t>
      </w:r>
    </w:p>
    <w:p>
      <w:pPr>
        <w:pStyle w:val="FirstParagraph"/>
      </w:pPr>
      <w:r>
        <w:t xml:space="preserve">Specialized Electrical Engineering Services</w:t>
      </w:r>
    </w:p>
    <w:p>
      <w:pPr>
        <w:pStyle w:val="BodyText"/>
      </w:pPr>
      <w:r>
        <w:t xml:space="preserve">Av. Paulista, 1000, Bela Vista</w:t>
      </w:r>
    </w:p>
    <w:p>
      <w:pPr>
        <w:pStyle w:val="BodyText"/>
      </w:pPr>
      <w:r>
        <w:t xml:space="preserve">São Paulo, SP - 01310-100, Brazil</w:t>
      </w:r>
    </w:p>
    <w:p>
      <w:pPr>
        <w:pStyle w:val="BodyText"/>
      </w:pPr>
      <w:r>
        <w:t xml:space="preserve">CNPJ: 12.345.678/0001-99</w:t>
      </w:r>
    </w:p>
    <w:p>
      <w:pPr>
        <w:pStyle w:val="BodyText"/>
      </w:pPr>
      <w:r>
        <w:t xml:space="preserve">CREA-SP: 123456-D</w:t>
      </w:r>
    </w:p>
    <w:p>
      <w:pPr>
        <w:pStyle w:val="BodyText"/>
      </w:pPr>
      <w:r>
        <w:t xml:space="preserve">Email: billing@paulistaeng.com.br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Horizon Tech Industries Ltda.</w:t>
      </w:r>
      <w:r>
        <w:br/>
      </w:r>
      <w:r>
        <w:t xml:space="preserve">Attn: Procurement Department</w:t>
      </w:r>
      <w:r>
        <w:br/>
      </w:r>
      <w:r>
        <w:t xml:space="preserve">Rua Funchal, 418, Vila Olímpia</w:t>
      </w:r>
      <w:r>
        <w:br/>
      </w:r>
      <w:r>
        <w:t xml:space="preserve">São Paulo, SP - 04551-060, Brazil</w:t>
      </w:r>
      <w:r>
        <w:br/>
      </w:r>
      <w:r>
        <w:t xml:space="preserve">CNPJ: 98.765.432/0001-10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INV-2023-SP-8942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  <w:r>
        <w:br/>
      </w:r>
      <w:r>
        <w:rPr>
          <w:bCs/>
          <w:b/>
        </w:rPr>
        <w:t xml:space="preserve">Project Reference:</w:t>
      </w:r>
      <w:r>
        <w:t xml:space="preserve"> </w:t>
      </w:r>
      <w:r>
        <w:t xml:space="preserve">HV Substation Upgrade - Sector 4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High Voltage System Design &amp; Analysis</w:t>
            </w:r>
            <w:r>
              <w:br/>
            </w:r>
            <w:r>
              <w:t xml:space="preserve">Comprehensive load flow analysis and short-circuit calculations for the new 13.8kV distribution system. Includes compliance verification with ANEEL regulations and NBR 5410 standards specific to São Paulo industrial zones.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Audit &amp; Risk Assessment</w:t>
            </w:r>
            <w:r>
              <w:br/>
            </w:r>
            <w:r>
              <w:t xml:space="preserve">On-site inspection of existing switchgear and grounding systems. Detailed report on arc flash hazards and recommendations for personnel safety upgrades in accordance with NR-10 (Brazilian Occupational Safety Norm).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SCADA Integration Consultation</w:t>
            </w:r>
            <w:r>
              <w:br/>
            </w:r>
            <w:r>
              <w:t xml:space="preserve">Technical consultation for integrating the new electrical monitoring system with the client's existing SCADA infrastructure. Includes protocol selection (Modbus TCP/IP) and network topology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dossiers for submission to the local utility provider (Enel Distribuição São Paulo) and municipal authorities. Includes single-line diagrams and protection coordination studies.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R$ 32,700.00</w:t>
      </w:r>
    </w:p>
    <w:p>
      <w:pPr>
        <w:pStyle w:val="BodyText"/>
      </w:pPr>
      <w:r>
        <w:t xml:space="preserve">ICMS (Tax - 18%):</w:t>
      </w:r>
      <w:r>
        <w:t xml:space="preserve"> </w:t>
      </w:r>
      <w:r>
        <w:t xml:space="preserve">R$ 5,886.00</w:t>
      </w:r>
    </w:p>
    <w:p>
      <w:pPr>
        <w:pStyle w:val="BodyText"/>
      </w:pPr>
      <w:r>
        <w:t xml:space="preserve">PIS/COFINS:</w:t>
      </w:r>
      <w:r>
        <w:t xml:space="preserve"> </w:t>
      </w:r>
      <w:r>
        <w:t xml:space="preserve">R$ 1,635.00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R$ 40,221.00</w:t>
      </w:r>
    </w:p>
    <w:p>
      <w:pPr>
        <w:pStyle w:val="BodyText"/>
      </w:pPr>
      <w:r>
        <w:t xml:space="preserve">Payment Instructions:</w:t>
      </w:r>
    </w:p>
    <w:p>
      <w:pPr>
        <w:pStyle w:val="BodyText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R$ 40,221.00</w:t>
      </w:r>
      <w:r>
        <w:t xml:space="preserve"> </w:t>
      </w:r>
      <w:r>
        <w:t xml:space="preserve">(Forty thousand, two hundred and twenty-one Reais) via bank transfer (TED/DOC)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  <w:r>
        <w:br/>
      </w: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  <w:r>
        <w:br/>
      </w:r>
      <w:r>
        <w:rPr>
          <w:bCs/>
          <w:b/>
        </w:rPr>
        <w:t xml:space="preserve">Account:</w:t>
      </w:r>
      <w:r>
        <w:t xml:space="preserve"> </w:t>
      </w:r>
      <w:r>
        <w:t xml:space="preserve">98765-0 (Checking)</w:t>
      </w:r>
      <w:r>
        <w:br/>
      </w:r>
      <w:r>
        <w:rPr>
          <w:bCs/>
          <w:b/>
        </w:rPr>
        <w:t xml:space="preserve">Beneficiary:</w:t>
      </w:r>
      <w:r>
        <w:t xml:space="preserve"> </w:t>
      </w:r>
      <w:r>
        <w:t xml:space="preserve">Paulista Engineering Solutions Ltda.</w:t>
      </w:r>
      <w:r>
        <w:br/>
      </w:r>
      <w:r>
        <w:rPr>
          <w:bCs/>
          <w:b/>
        </w:rPr>
        <w:t xml:space="preserve">CNPJ:</w:t>
      </w:r>
      <w:r>
        <w:t xml:space="preserve"> </w:t>
      </w:r>
      <w:r>
        <w:t xml:space="preserve">12.345.678/0001-99</w:t>
      </w:r>
    </w:p>
    <w:p>
      <w:pPr>
        <w:pStyle w:val="BodyText"/>
      </w:pPr>
      <w:r>
        <w:t xml:space="preserve">Alternatively, a Boleto Bancário can be generated upon request. Please reference Invoice Number INV-2023-SP-8942 in the payment description.</w:t>
      </w:r>
    </w:p>
    <w:p>
      <w:pPr>
        <w:pStyle w:val="BodyText"/>
      </w:pPr>
      <w:r>
        <w:t xml:space="preserve">Terms and Conditions:</w:t>
      </w:r>
    </w:p>
    <w:p>
      <w:pPr>
        <w:pStyle w:val="BodyText"/>
      </w:pPr>
      <w:r>
        <w:t xml:space="preserve">1. This invoice represents professional services rendered by a licensed Electrical Engineer registered with CREA-SP (Conselho Regional de Engenharia e Agronomia de São Paulo).</w:t>
      </w:r>
      <w:r>
        <w:br/>
      </w:r>
      <w:r>
        <w:t xml:space="preserve">2. Payment is due within 14 days of the invoice date. Late payments will incur a penalty of 2% plus interest of 1% per month.</w:t>
      </w:r>
      <w:r>
        <w:br/>
      </w:r>
      <w:r>
        <w:t xml:space="preserve">3. All designs and calculations are the intellectual property of Paulista Engineering Solutions until full payment is received.</w:t>
      </w:r>
      <w:r>
        <w:br/>
      </w:r>
      <w:r>
        <w:t xml:space="preserve">4. Services are performed in accordance with Brazilian technical standards (ABNT NBR) and local São Paulo municipal codes.</w:t>
      </w:r>
      <w:r>
        <w:br/>
      </w:r>
      <w:r>
        <w:t xml:space="preserve">5. Any disputes regarding this invoice shall be subject to the jurisdiction of the courts of São Paulo, SP, Brazil.</w:t>
      </w:r>
    </w:p>
    <w:p>
      <w:pPr>
        <w:pStyle w:val="BodyText"/>
      </w:pPr>
      <w:r>
        <w:rPr>
          <w:bCs/>
          <w:b/>
        </w:rPr>
        <w:t xml:space="preserve">Carlos Eduardo Silva</w:t>
      </w:r>
      <w:r>
        <w:br/>
      </w:r>
      <w:r>
        <w:t xml:space="preserve">Lead Electrical Engineer</w:t>
      </w:r>
      <w:r>
        <w:br/>
      </w:r>
      <w:r>
        <w:t xml:space="preserve">CREA-SP: 123456-D</w:t>
      </w:r>
      <w:r>
        <w:br/>
      </w:r>
      <w:r>
        <w:t xml:space="preserve">Authorized Signature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2026-10-10T02:35:51Z</dcterms:created>
  <dcterms:modified xsi:type="dcterms:W3CDTF">2026-10-10T02:35:51Z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