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bebe-electrical-engineering-plc"/>
    <w:p>
      <w:pPr>
        <w:pStyle w:val="Heading1"/>
      </w:pPr>
      <w:r>
        <w:t xml:space="preserve">ABEBE ELECTRICAL ENGINEERING PLC</w:t>
      </w:r>
    </w:p>
    <w:p>
      <w:pPr>
        <w:pStyle w:val="FirstParagraph"/>
      </w:pPr>
      <w:r>
        <w:rPr>
          <w:bCs/>
          <w:b/>
        </w:rPr>
        <w:t xml:space="preserve">Professional Electrical Engineering Services</w:t>
      </w:r>
    </w:p>
    <w:p>
      <w:pPr>
        <w:pStyle w:val="BodyText"/>
      </w:pPr>
      <w:r>
        <w:t xml:space="preserve">Bole Sub-City, Woreda 03, House No. 456</w:t>
      </w:r>
    </w:p>
    <w:p>
      <w:pPr>
        <w:pStyle w:val="BodyText"/>
      </w:pPr>
      <w:r>
        <w:t xml:space="preserve">Addis Ababa, Ethiopia</w:t>
      </w:r>
    </w:p>
    <w:p>
      <w:pPr>
        <w:pStyle w:val="BodyText"/>
      </w:pPr>
      <w:r>
        <w:t xml:space="preserve">Tel: +251 11 618 0000 | Email: info@abebeelectrical.et</w:t>
      </w:r>
    </w:p>
    <w:p>
      <w:pPr>
        <w:pStyle w:val="BodyText"/>
      </w:pPr>
      <w:r>
        <w:t xml:space="preserve">TIN: 0012345678 | License No: EE-AA-2023-99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Project Ref: AA-HOSPITAL-UPGRADE</w:t>
      </w:r>
    </w:p>
    <w:bookmarkEnd w:id="21"/>
    <w:bookmarkStart w:id="22" w:name="bill-to"/>
    <w:p>
      <w:pPr>
        <w:pStyle w:val="Heading3"/>
      </w:pPr>
      <w:r>
        <w:t xml:space="preserve">Bill To:</w:t>
      </w:r>
    </w:p>
    <w:p>
      <w:pPr>
        <w:pStyle w:val="FirstParagraph"/>
      </w:pPr>
      <w:r>
        <w:rPr>
          <w:bCs/>
          <w:b/>
        </w:rPr>
        <w:t xml:space="preserve">St. Paul's Hospital Millennium Medical College</w:t>
      </w:r>
    </w:p>
    <w:p>
      <w:pPr>
        <w:pStyle w:val="BodyText"/>
      </w:pPr>
      <w:r>
        <w:t xml:space="preserve">Procurement Department</w:t>
      </w:r>
    </w:p>
    <w:p>
      <w:pPr>
        <w:pStyle w:val="BodyText"/>
      </w:pPr>
      <w:r>
        <w:t xml:space="preserve">Gulele Sub-City, Addis Ababa, Ethiopia</w:t>
      </w:r>
    </w:p>
    <w:p>
      <w:pPr>
        <w:pStyle w:val="BodyText"/>
      </w:pPr>
      <w:r>
        <w:t xml:space="preserve">Attn: Mr. Kebede Tadesse, Chief Procurement Officer</w:t>
      </w:r>
    </w:p>
    <w:p>
      <w:pPr>
        <w:pStyle w:val="BodyText"/>
      </w:pPr>
      <w:r>
        <w:t xml:space="preserve">Email: procurement@spmhc.edu.et</w:t>
      </w:r>
    </w:p>
    <w:bookmarkEnd w:id="22"/>
    <w:p>
      <w:pPr>
        <w:pStyle w:val="BodyText"/>
      </w:pPr>
      <w:r>
        <w:t xml:space="preserve">This Invoice serves as a formal request for payment for professional Electrical Engineering services rendered by Abebe Electrical Engineering PLC. As a licensed Electrical Engineer firm operating within the regulatory framework of Ethiopia, we have completed the specified scope of work located in Addis Ababa. This document details the technical labor, engineering design, and consultancy fees associated with the project. All calculations and service descriptions adhere to the Ethiopian Electrotechnical Standards (EES) and international best practices applicable to the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Electrical Load Calculation and Feasibility Study:</w:t>
            </w:r>
            <w:r>
              <w:br/>
            </w:r>
            <w:r>
              <w:t xml:space="preserve">Comprehensive analysis of power requirements for the new wing. This includes calculating connected loads, diversity factors, and future expansion needs in accordance with Ethiopian utility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Single Line Diagram (SLD) Design:</w:t>
            </w:r>
            <w:r>
              <w:br/>
            </w:r>
            <w:r>
              <w:t xml:space="preserve">Creation of detailed Single Line Diagrams for the main distribution board and sub-panels. This ensures proper coordination of protective devices and efficient power distribution throughout the facility in Addis Ababa.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Lighting Layout and Illumination Design:</w:t>
            </w:r>
            <w:r>
              <w:br/>
            </w:r>
            <w:r>
              <w:t xml:space="preserve">Design of energy-efficient lighting layouts for operating theaters and wards. Includes lux level calculations to meet medical facility standards and specification of LED fixtures suitable for the local climate.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rPr>
                <w:bCs/>
                <w:b/>
              </w:rPr>
              <w:t xml:space="preserve">Earthing and Lightning Protection System Design:</w:t>
            </w:r>
            <w:r>
              <w:br/>
            </w:r>
            <w:r>
              <w:t xml:space="preserve">Engineering design for the earthing grid and lightning arrestors. Critical for safety in the Addis Ababa region, ensuring compliance with safety codes to protect sensitive medical equipment and personnel.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rPr>
                <w:bCs/>
                <w:b/>
              </w:rPr>
              <w:t xml:space="preserve">UPS and Generator Synchronization Study:</w:t>
            </w:r>
            <w:r>
              <w:br/>
            </w:r>
            <w:r>
              <w:t xml:space="preserve">Technical consultancy for the integration of Uninterruptible Power Supply (UPS) systems and diesel generators. Ensures seamless power transition during grid outages common in the area.</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6</w:t>
            </w:r>
          </w:p>
        </w:tc>
        <w:tc>
          <w:tcPr/>
          <w:p>
            <w:pPr>
              <w:pStyle w:val="Compact"/>
              <w:jc w:val="left"/>
            </w:pPr>
            <w:r>
              <w:rPr>
                <w:bCs/>
                <w:b/>
              </w:rPr>
              <w:t xml:space="preserve">Site Supervision and Quality Assurance:</w:t>
            </w:r>
            <w:r>
              <w:br/>
            </w:r>
            <w:r>
              <w:t xml:space="preserve">On-site supervision by a senior Electrical Engineer to ensure installation matches the design drawings. Includes weekly progress reports and safety inspections during the construction phase.</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215,500.00 ETB</w:t>
            </w:r>
          </w:p>
        </w:tc>
      </w:tr>
      <w:tr>
        <w:tc>
          <w:tcPr/>
          <w:p>
            <w:pPr>
              <w:pStyle w:val="Compact"/>
              <w:jc w:val="left"/>
            </w:pPr>
            <w:r>
              <w:rPr>
                <w:bCs/>
                <w:b/>
              </w:rPr>
              <w:t xml:space="preserve">VAT (15%):</w:t>
            </w:r>
          </w:p>
        </w:tc>
        <w:tc>
          <w:tcPr/>
          <w:p>
            <w:pPr>
              <w:pStyle w:val="Compact"/>
              <w:jc w:val="left"/>
            </w:pPr>
            <w:r>
              <w:t xml:space="preserve">32,325.00 ETB</w:t>
            </w:r>
          </w:p>
        </w:tc>
      </w:tr>
      <w:tr>
        <w:tc>
          <w:tcPr/>
          <w:p>
            <w:pPr>
              <w:pStyle w:val="Compact"/>
              <w:jc w:val="left"/>
            </w:pPr>
            <w:r>
              <w:rPr>
                <w:bCs/>
                <w:b/>
              </w:rPr>
              <w:t xml:space="preserve">Grand Total:</w:t>
            </w:r>
          </w:p>
        </w:tc>
        <w:tc>
          <w:tcPr/>
          <w:p>
            <w:pPr>
              <w:pStyle w:val="Compact"/>
              <w:jc w:val="left"/>
            </w:pPr>
            <w:r>
              <w:t xml:space="preserve">247,825.00 ETB</w:t>
            </w:r>
          </w:p>
        </w:tc>
      </w:tr>
    </w:tbl>
    <w:p>
      <w:pPr>
        <w:pStyle w:val="BodyText"/>
      </w:pPr>
      <w:r>
        <w:t xml:space="preserve">Amount in words: Two Hundred Forty-Seven Thousand, Eight Hundred Twenty-Five Ethiopian Birr Only.</w:t>
      </w:r>
    </w:p>
    <w:bookmarkStart w:id="23" w:name="payment-terms-and-conditions"/>
    <w:p>
      <w:pPr>
        <w:pStyle w:val="Heading3"/>
      </w:pPr>
      <w:r>
        <w:t xml:space="preserve">Payment Terms and Conditions:</w:t>
      </w:r>
    </w:p>
    <w:p>
      <w:pPr>
        <w:numPr>
          <w:ilvl w:val="0"/>
          <w:numId w:val="1001"/>
        </w:numPr>
        <w:pStyle w:val="Compact"/>
      </w:pPr>
      <w:r>
        <w:rPr>
          <w:bCs/>
          <w:b/>
        </w:rPr>
        <w:t xml:space="preserve">Currency:</w:t>
      </w:r>
      <w:r>
        <w:t xml:space="preserve"> </w:t>
      </w:r>
      <w:r>
        <w:t xml:space="preserve">All amounts are quoted in Ethiopian Birr (ETB).</w:t>
      </w:r>
    </w:p>
    <w:p>
      <w:pPr>
        <w:numPr>
          <w:ilvl w:val="0"/>
          <w:numId w:val="1001"/>
        </w:numPr>
        <w:pStyle w:val="Compact"/>
      </w:pPr>
      <w:r>
        <w:rPr>
          <w:bCs/>
          <w:b/>
        </w:rPr>
        <w:t xml:space="preserve">Payment Method:</w:t>
      </w:r>
      <w:r>
        <w:t xml:space="preserve"> </w:t>
      </w:r>
      <w:r>
        <w:t xml:space="preserve">Payment shall be made via bank transfer to the account details below.</w:t>
      </w:r>
    </w:p>
    <w:p>
      <w:pPr>
        <w:numPr>
          <w:ilvl w:val="0"/>
          <w:numId w:val="1001"/>
        </w:numPr>
        <w:pStyle w:val="Compact"/>
      </w:pPr>
      <w:r>
        <w:rPr>
          <w:bCs/>
          <w:b/>
        </w:rPr>
        <w:t xml:space="preserve">Bank Details:</w:t>
      </w:r>
      <w:r>
        <w:t xml:space="preserve"> </w:t>
      </w:r>
      <w:r>
        <w:t xml:space="preserve">Commercial Bank of Ethiopia, Branch: Bole, Account Name: Abebe Electrical Engineering PLC, Account No: 1000123456789.</w:t>
      </w:r>
    </w:p>
    <w:p>
      <w:pPr>
        <w:numPr>
          <w:ilvl w:val="0"/>
          <w:numId w:val="1001"/>
        </w:numPr>
        <w:pStyle w:val="Compact"/>
      </w:pPr>
      <w:r>
        <w:rPr>
          <w:bCs/>
          <w:b/>
        </w:rPr>
        <w:t xml:space="preserve">Due Date:</w:t>
      </w:r>
      <w:r>
        <w:t xml:space="preserve"> </w:t>
      </w:r>
      <w:r>
        <w:t xml:space="preserve">Payment is due within 14 days of the invoice date. Late payments may incur a penalty of 2%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w:t>
      </w:r>
    </w:p>
    <w:p>
      <w:pPr>
        <w:pStyle w:val="FirstParagraph"/>
      </w:pPr>
      <w:r>
        <w:rPr>
          <w:bCs/>
          <w:b/>
        </w:rPr>
        <w:t xml:space="preserve">Technical Note:</w:t>
      </w:r>
      <w:r>
        <w:t xml:space="preserve"> </w:t>
      </w:r>
      <w:r>
        <w:t xml:space="preserve">The services provided by our Electrical Engineer team are based on the site conditions observed in Addis Ababa as of the survey date. Any significant changes to the site layout or scope of work may require a revised Invoice. We guarantee that all designs comply with the Ethiopian Building Code Standards (EBCS) and relevant electrical regulations.</w:t>
      </w:r>
    </w:p>
    <w:bookmarkEnd w:id="23"/>
    <w:p>
      <w:pPr>
        <w:pStyle w:val="BodyText"/>
      </w:pPr>
      <w:r>
        <w:rPr>
          <w:bCs/>
          <w:b/>
        </w:rPr>
        <w:t xml:space="preserve">Authorized by (Client):</w:t>
      </w:r>
    </w:p>
    <w:p>
      <w:pPr>
        <w:pStyle w:val="BodyText"/>
      </w:pPr>
      <w:r>
        <w:t xml:space="preserve">Signature: _________________________</w:t>
      </w:r>
    </w:p>
    <w:p>
      <w:pPr>
        <w:pStyle w:val="BodyText"/>
      </w:pPr>
      <w:r>
        <w:t xml:space="preserve">Name: Kebede Tadesse</w:t>
      </w:r>
    </w:p>
    <w:p>
      <w:pPr>
        <w:pStyle w:val="BodyText"/>
      </w:pPr>
      <w:r>
        <w:t xml:space="preserve">Date: _________________________</w:t>
      </w:r>
    </w:p>
    <w:p>
      <w:pPr>
        <w:pStyle w:val="BodyText"/>
      </w:pPr>
      <w:r>
        <w:rPr>
          <w:bCs/>
          <w:b/>
        </w:rPr>
        <w:t xml:space="preserve">Authorized by (Electrical Engineer):</w:t>
      </w:r>
    </w:p>
    <w:p>
      <w:pPr>
        <w:pStyle w:val="BodyText"/>
      </w:pPr>
      <w:r>
        <w:t xml:space="preserve">Signature: _________________________</w:t>
      </w:r>
    </w:p>
    <w:p>
      <w:pPr>
        <w:pStyle w:val="BodyText"/>
      </w:pPr>
      <w:r>
        <w:t xml:space="preserve">Name: Eng. Abebe Kebede</w:t>
      </w:r>
    </w:p>
    <w:p>
      <w:pPr>
        <w:pStyle w:val="BodyText"/>
      </w:pPr>
      <w:r>
        <w:t xml:space="preserve">License No: EE-12345</w:t>
      </w:r>
    </w:p>
    <w:p>
      <w:pPr>
        <w:pStyle w:val="BodyText"/>
      </w:pPr>
      <w:r>
        <w:t xml:space="preserve">Date: October 24, 2023</w:t>
      </w:r>
    </w:p>
    <w:p>
      <w:pPr>
        <w:pStyle w:val="BodyText"/>
      </w:pPr>
      <w:r>
        <w:t xml:space="preserve">Thank you for choosing Abebe Electrical Engineering PLC for your project in Ethiopia Addis Ababa.</w:t>
      </w:r>
    </w:p>
    <w:p>
      <w:pPr>
        <w:pStyle w:val="BodyText"/>
      </w:pPr>
      <w:r>
        <w:t xml:space="preserve">We are committed to providing safe, efficient, and sustainable electrical solutions.</w:t>
      </w:r>
    </w:p>
    <w:p>
      <w:pPr>
        <w:pStyle w:val="BodyText"/>
      </w:pPr>
      <w:r>
        <w:t xml:space="preserve">© 2023 Abebe Electrical Engineering PLC.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2026-10-10T05:08:54Z</dcterms:created>
  <dcterms:modified xsi:type="dcterms:W3CDTF">2026-10-10T05:08:54Z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