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electrotech-solutions-gmbh"/>
    <w:p>
      <w:pPr>
        <w:pStyle w:val="Heading2"/>
      </w:pPr>
      <w:r>
        <w:t xml:space="preserve">ElectroTech Solutions GmbH</w:t>
      </w:r>
    </w:p>
    <w:p>
      <w:pPr>
        <w:pStyle w:val="FirstParagraph"/>
      </w:pPr>
      <w:r>
        <w:t xml:space="preserve">Hauptstraße 123</w:t>
      </w:r>
      <w:r>
        <w:br/>
      </w:r>
      <w:r>
        <w:t xml:space="preserve">80331 Munich, Germany</w:t>
      </w:r>
      <w:r>
        <w:br/>
      </w:r>
      <w:r>
        <w:t xml:space="preserve">VAT ID: DE123456789</w:t>
      </w:r>
      <w:r>
        <w:br/>
      </w:r>
      <w:r>
        <w:t xml:space="preserve">Phone: +49 89 1234567</w:t>
      </w:r>
      <w:r>
        <w:br/>
      </w:r>
      <w:r>
        <w:t xml:space="preserve">Email: info@electrotech-solutions.de</w:t>
      </w:r>
    </w:p>
    <w:bookmarkEnd w:id="20"/>
    <w:bookmarkStart w:id="21" w:name="billed-to"/>
    <w:p>
      <w:pPr>
        <w:pStyle w:val="Heading3"/>
      </w:pPr>
      <w:r>
        <w:t xml:space="preserve">Billed To:</w:t>
      </w:r>
    </w:p>
    <w:p>
      <w:pPr>
        <w:pStyle w:val="FirstParagraph"/>
      </w:pPr>
      <w:r>
        <w:t xml:space="preserve">Munich City Development AG</w:t>
      </w:r>
      <w:r>
        <w:br/>
      </w:r>
      <w:r>
        <w:t xml:space="preserve">Leopoldstraße 45</w:t>
      </w:r>
      <w:r>
        <w:br/>
      </w:r>
      <w:r>
        <w:t xml:space="preserve">80802 Munich, Germany</w:t>
      </w:r>
      <w:r>
        <w:br/>
      </w:r>
      <w:r>
        <w:t xml:space="preserve">VAT ID: DE987654321</w:t>
      </w:r>
      <w:r>
        <w:br/>
      </w:r>
      <w:r>
        <w:t xml:space="preserve">Contact: Hans Müller</w:t>
      </w:r>
      <w:r>
        <w:br/>
      </w:r>
      <w:r>
        <w:t xml:space="preserve">Email: h.mueller@munichcity.de</w:t>
      </w:r>
    </w:p>
    <w:bookmarkEnd w:id="21"/>
    <w:p>
      <w:pPr>
        <w:pStyle w:val="BodyText"/>
      </w:pPr>
      <w:r>
        <w:t xml:space="preserve">INVOICE</w:t>
      </w:r>
    </w:p>
    <w:p>
      <w:pPr>
        <w:pStyle w:val="BodyText"/>
      </w:pPr>
      <w:r>
        <w:rPr>
          <w:bCs/>
          <w:b/>
        </w:rPr>
        <w:t xml:space="preserve">Invoice Number:</w:t>
      </w:r>
      <w:r>
        <w:t xml:space="preserve"> </w:t>
      </w:r>
      <w:r>
        <w:t xml:space="preserve">INV-2023-0456</w:t>
      </w:r>
    </w:p>
    <w:p>
      <w:pPr>
        <w:pStyle w:val="BodyText"/>
      </w:pPr>
      <w:r>
        <w:rPr>
          <w:bCs/>
          <w:b/>
        </w:rPr>
        <w:t xml:space="preserve">Date:</w:t>
      </w:r>
      <w:r>
        <w:t xml:space="preserve"> </w:t>
      </w:r>
      <w:r>
        <w:t xml:space="preserve">October 15, 2023</w:t>
      </w:r>
    </w:p>
    <w:p>
      <w:pPr>
        <w:pStyle w:val="BodyText"/>
      </w:pPr>
      <w:r>
        <w:rPr>
          <w:bCs/>
          <w:b/>
        </w:rPr>
        <w:t xml:space="preserve">Due Date:</w:t>
      </w:r>
      <w:r>
        <w:t xml:space="preserve"> </w:t>
      </w:r>
      <w:r>
        <w:t xml:space="preserve">November 15, 2023</w:t>
      </w:r>
    </w:p>
    <w:bookmarkStart w:id="22" w:name="description-of-services"/>
    <w:p>
      <w:pPr>
        <w:pStyle w:val="Heading3"/>
      </w:pPr>
      <w:r>
        <w:t xml:space="preserve">Description of Services</w:t>
      </w:r>
    </w:p>
    <w:p>
      <w:pPr>
        <w:pStyle w:val="FirstParagraph"/>
      </w:pPr>
      <w:r>
        <w:t xml:space="preserve">This invoice pertains to the professional services rendered by ElectroTech Solutions GmbH, a leading provider of electrical engineering solutions in Germany Munich. Our team of certified Electrical Engineers has been engaged to deliver comprehensive electrical system design, analysis, and implementation services for the Munich City Development AG project located in the heart of Munich, Germany. The scope of work includes detailed planning, technical assessments, and compliance verification in accordance with German electrical standards and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Electrical System Design and Planning</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2</w:t>
            </w:r>
          </w:p>
        </w:tc>
        <w:tc>
          <w:tcPr/>
          <w:p>
            <w:pPr>
              <w:pStyle w:val="Compact"/>
              <w:jc w:val="left"/>
            </w:pPr>
            <w:r>
              <w:t xml:space="preserve">On-Site Electrical Inspection and Analysis</w:t>
            </w:r>
          </w:p>
        </w:tc>
        <w:tc>
          <w:tcPr/>
          <w:p>
            <w:pPr>
              <w:pStyle w:val="Compact"/>
              <w:jc w:val="left"/>
            </w:pPr>
            <w:r>
              <w:t xml:space="preserve">10 hours</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3</w:t>
            </w:r>
          </w:p>
        </w:tc>
        <w:tc>
          <w:tcPr/>
          <w:p>
            <w:pPr>
              <w:pStyle w:val="Compact"/>
              <w:jc w:val="left"/>
            </w:pPr>
            <w:r>
              <w:t xml:space="preserve">Compliance Verification with German Standards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4</w:t>
            </w:r>
          </w:p>
        </w:tc>
        <w:tc>
          <w:tcPr/>
          <w:p>
            <w:pPr>
              <w:pStyle w:val="Compact"/>
              <w:jc w:val="left"/>
            </w:pPr>
            <w:r>
              <w:t xml:space="preserve">Technical Documentation and Reporting</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Consultation and Advisory Services</w:t>
            </w:r>
          </w:p>
        </w:tc>
        <w:tc>
          <w:tcPr/>
          <w:p>
            <w:pPr>
              <w:pStyle w:val="Compact"/>
              <w:jc w:val="left"/>
            </w:pPr>
            <w:r>
              <w:t xml:space="preserve">5 hours</w:t>
            </w:r>
          </w:p>
        </w:tc>
        <w:tc>
          <w:tcPr/>
          <w:p>
            <w:pPr>
              <w:pStyle w:val="Compact"/>
              <w:jc w:val="left"/>
            </w:pPr>
            <w:r>
              <w:t xml:space="preserve">150.00</w:t>
            </w:r>
          </w:p>
        </w:tc>
        <w:tc>
          <w:tcPr/>
          <w:p>
            <w:pPr>
              <w:pStyle w:val="Compact"/>
              <w:jc w:val="left"/>
            </w:pPr>
            <w:r>
              <w:t xml:space="preserve">750.00</w:t>
            </w:r>
          </w:p>
        </w:tc>
      </w:tr>
    </w:tbl>
    <w:p>
      <w:pPr>
        <w:pStyle w:val="BodyText"/>
      </w:pPr>
      <w:r>
        <w:rPr>
          <w:bCs/>
          <w:b/>
        </w:rPr>
        <w:t xml:space="preserve">Subtotal:</w:t>
      </w:r>
      <w:r>
        <w:t xml:space="preserve"> </w:t>
      </w:r>
      <w:r>
        <w:t xml:space="preserve">10,750.00 EUR</w:t>
      </w:r>
    </w:p>
    <w:p>
      <w:pPr>
        <w:pStyle w:val="BodyText"/>
      </w:pPr>
      <w:r>
        <w:rPr>
          <w:bCs/>
          <w:b/>
        </w:rPr>
        <w:t xml:space="preserve">VAT (19%):</w:t>
      </w:r>
      <w:r>
        <w:t xml:space="preserve"> </w:t>
      </w:r>
      <w:r>
        <w:t xml:space="preserve">2,042.50 EUR</w:t>
      </w:r>
    </w:p>
    <w:p>
      <w:pPr>
        <w:pStyle w:val="BodyText"/>
      </w:pPr>
      <w:r>
        <w:rPr>
          <w:bCs/>
          <w:b/>
        </w:rPr>
        <w:t xml:space="preserve">Total Amount Due:</w:t>
      </w:r>
      <w:r>
        <w:t xml:space="preserve"> </w:t>
      </w:r>
      <w:r>
        <w:t xml:space="preserve">12,792.50 EUR</w:t>
      </w:r>
    </w:p>
    <w:bookmarkEnd w:id="22"/>
    <w:bookmarkStart w:id="23" w:name="payment-terms"/>
    <w:p>
      <w:pPr>
        <w:pStyle w:val="Heading3"/>
      </w:pPr>
      <w:r>
        <w:t xml:space="preserve">Payment Terms</w:t>
      </w:r>
    </w:p>
    <w:p>
      <w:pPr>
        <w:pStyle w:val="FirstParagraph"/>
      </w:pPr>
      <w:r>
        <w:t xml:space="preserve">Payment is due within 30 days from the date of this invoice. Please make payments via bank transfer to the following account:</w:t>
      </w:r>
    </w:p>
    <w:p>
      <w:pPr>
        <w:pStyle w:val="BodyText"/>
      </w:pPr>
      <w:r>
        <w:rPr>
          <w:bCs/>
          <w:b/>
        </w:rPr>
        <w:t xml:space="preserve">Bank Name:</w:t>
      </w:r>
      <w:r>
        <w:t xml:space="preserve"> </w:t>
      </w:r>
      <w:r>
        <w:t xml:space="preserve">Munich City Bank</w:t>
      </w:r>
      <w:r>
        <w:br/>
      </w:r>
      <w:r>
        <w:rPr>
          <w:bCs/>
          <w:b/>
        </w:rPr>
        <w:t xml:space="preserve">Account Holder:</w:t>
      </w:r>
      <w:r>
        <w:t xml:space="preserve"> </w:t>
      </w:r>
      <w:r>
        <w:t xml:space="preserve">ElectroTech Solutions GmbH</w:t>
      </w:r>
      <w:r>
        <w:br/>
      </w:r>
      <w:r>
        <w:rPr>
          <w:bCs/>
          <w:b/>
        </w:rPr>
        <w:t xml:space="preserve">IBAN:</w:t>
      </w:r>
      <w:r>
        <w:t xml:space="preserve"> </w:t>
      </w:r>
      <w:r>
        <w:t xml:space="preserve">DE89 3704 0044 0532 0130 00</w:t>
      </w:r>
      <w:r>
        <w:br/>
      </w:r>
      <w:r>
        <w:rPr>
          <w:bCs/>
          <w:b/>
        </w:rPr>
        <w:t xml:space="preserve">BIC:</w:t>
      </w:r>
      <w:r>
        <w:t xml:space="preserve"> </w:t>
      </w:r>
      <w:r>
        <w:t xml:space="preserve">COBADEFFXXX</w:t>
      </w:r>
    </w:p>
    <w:bookmarkEnd w:id="23"/>
    <w:bookmarkStart w:id="24" w:name="notes"/>
    <w:p>
      <w:pPr>
        <w:pStyle w:val="Heading3"/>
      </w:pPr>
      <w:r>
        <w:t xml:space="preserve">Notes</w:t>
      </w:r>
    </w:p>
    <w:p>
      <w:pPr>
        <w:pStyle w:val="FirstParagraph"/>
      </w:pPr>
      <w:r>
        <w:t xml:space="preserve">This invoice reflects the professional services provided by our team of Electrical Engineers in Germany Munich. All work has been conducted in compliance with the latest German electrical engineering standards and regulations. Should you have any questions or require further clarification regarding this invoice or the services rendered, please do not hesitate to contact us. We appreciate your business and look forward to continuing our collaboration on future projects in Munich and beyond.</w:t>
      </w:r>
    </w:p>
    <w:p>
      <w:pPr>
        <w:pStyle w:val="BodyText"/>
      </w:pPr>
      <w:r>
        <w:t xml:space="preserve">ElectroTech Solutions GmbH is a registered company in Germany Munich, specializing in electrical engineering services. Our commitment to quality and compliance ensures that all projects meet the highest standards of safety and efficiency. This invoice is issued in accordance with German tax laws and regulations.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Electrical Engineering Services - Munich, Germany</dc:title>
  <dc:creator/>
  <dc:language>en</dc:language>
  <cp:keywords/>
  <dcterms:created xsi:type="dcterms:W3CDTF">2026-10-10T01:39:56Z</dcterms:created>
  <dcterms:modified xsi:type="dcterms:W3CDTF">2026-10-10T01:39:56Z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