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0f78a65367a8757e7eb268e920e0163a69bcd75"/>
    <w:p>
      <w:pPr>
        <w:pStyle w:val="Heading1"/>
      </w:pPr>
      <w:r>
        <w:t xml:space="preserve">PT. Jakarta Electrical Engineering Solutions</w:t>
      </w:r>
    </w:p>
    <w:p>
      <w:pPr>
        <w:pStyle w:val="FirstParagraph"/>
      </w:pPr>
      <w:r>
        <w:t xml:space="preserve">Jl. Sudirman No. 45, Kuningan, Setiabudi</w:t>
      </w:r>
    </w:p>
    <w:p>
      <w:pPr>
        <w:pStyle w:val="BodyText"/>
      </w:pPr>
      <w:r>
        <w:t xml:space="preserve">Jakarta Selatan, Indonesia Jakarta 12950</w:t>
      </w:r>
    </w:p>
    <w:p>
      <w:pPr>
        <w:pStyle w:val="BodyText"/>
      </w:pPr>
      <w:r>
        <w:t xml:space="preserve">Telp: +62 21 555 1234 | Email: billing@jakartaee.co.id</w:t>
      </w:r>
    </w:p>
    <w:p>
      <w:pPr>
        <w:pStyle w:val="BodyText"/>
      </w:pPr>
      <w:r>
        <w:t xml:space="preserve">NPWP: 01.234.567.8-901.000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Electrical Engineering Services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PT. Mega Development Indonesia</w:t>
      </w:r>
    </w:p>
    <w:p>
      <w:pPr>
        <w:pStyle w:val="BodyText"/>
      </w:pPr>
      <w:r>
        <w:t xml:space="preserve">Jl. Gatot Subroto Kav. 18</w:t>
      </w:r>
    </w:p>
    <w:p>
      <w:pPr>
        <w:pStyle w:val="BodyText"/>
      </w:pPr>
      <w:r>
        <w:t xml:space="preserve">Kebayoran Baru, Indonesia Jakarta 12190</w:t>
      </w:r>
    </w:p>
    <w:p>
      <w:pPr>
        <w:pStyle w:val="BodyText"/>
      </w:pPr>
      <w:r>
        <w:t xml:space="preserve">Attn: Mr. Budi Santoso, Project Manager</w:t>
      </w:r>
    </w:p>
    <w:p>
      <w:pPr>
        <w:pStyle w:val="BodyText"/>
      </w:pPr>
      <w:r>
        <w:t xml:space="preserve">Email: budi.santoso@megadev.co.id</w:t>
      </w:r>
    </w:p>
    <w:bookmarkEnd w:id="22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Invoice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JEE-2024-0892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Invoice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15,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Due Date: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November 14, 2024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SCBD-Tower-Electrical-Phase2</w:t>
            </w:r>
          </w:p>
        </w:tc>
      </w:tr>
    </w:tbl>
    <w:bookmarkStart w:id="23" w:name="services-rendered"/>
    <w:p>
      <w:pPr>
        <w:pStyle w:val="Heading3"/>
      </w:pPr>
      <w:r>
        <w:t xml:space="preserve">Services Rendered</w:t>
      </w:r>
    </w:p>
    <w:p>
      <w:pPr>
        <w:pStyle w:val="FirstParagraph"/>
      </w:pPr>
      <w:r>
        <w:t xml:space="preserve">This invoice covers professional electrical engineering services provided by our certified Electrical Engineer team for the SCBD Tower Phase 2 project located in Indonesia Jakarta. The services include comprehensive electrical system design, load analysis, power distribution planning, and compliance verification with Indonesian National Standards (SNI) and local Jakarta regulations.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(IDR)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(IDR)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System Design &amp; Engineering</w:t>
            </w:r>
            <w:r>
              <w:br/>
            </w:r>
            <w:r>
              <w:t xml:space="preserve">Complete electrical design for 15-story commercial building including single-line diagrams, load calculations, and equipment specifications prepared by senior Electrical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Power Distribution Analysis</w:t>
            </w:r>
            <w:r>
              <w:br/>
            </w:r>
            <w:r>
              <w:t xml:space="preserve">Detailed analysis of power distribution systems, transformer sizing, and cable routing for Indonesia Jakarta grid compliance.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28,500,000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Lighting Design &amp; Energy Efficiency Study</w:t>
            </w:r>
            <w:r>
              <w:br/>
            </w:r>
            <w:r>
              <w:t xml:space="preserve">LED lighting layout design with energy consumption analysis and sustainability recommendations for Jakarta tropical climate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18,750,000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Fire Alarm &amp; Emergency Systems Design</w:t>
            </w:r>
            <w:r>
              <w:br/>
            </w:r>
            <w:r>
              <w:t xml:space="preserve">Design of fire detection, alarm systems, and emergency power backup systems meeting SNI and Jakarta fire safety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Electrical Engineer Site Consultation</w:t>
            </w:r>
            <w:r>
              <w:br/>
            </w:r>
            <w:r>
              <w:t xml:space="preserve">On-site technical consultation and supervision during installation phase (12 days) by licensed Electrical Engineer.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</w:t>
            </w:r>
            <w:r>
              <w:br/>
            </w:r>
            <w:r>
              <w:t xml:space="preserve">Preparation of all required electrical engineering documentation for Indonesia Jakarta municipal approval and PLN connection.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171,250,000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(PPN) 11%: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18,837,500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IDR 190,087,500</w:t>
            </w:r>
          </w:p>
        </w:tc>
      </w:tr>
    </w:tbl>
    <w:bookmarkEnd w:id="23"/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within 30 days from the invoice date. Late payments will incur a penalty of 2% per month on the outstanding balance.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pStyle w:val="BodyText"/>
      </w:pPr>
      <w:r>
        <w:t xml:space="preserve">Bank: Bank Central Asia (BCA)</w:t>
      </w:r>
    </w:p>
    <w:p>
      <w:pPr>
        <w:pStyle w:val="BodyText"/>
      </w:pPr>
      <w:r>
        <w:t xml:space="preserve">Account Name: PT. Jakarta Electrical Engineering Solutions</w:t>
      </w:r>
    </w:p>
    <w:p>
      <w:pPr>
        <w:pStyle w:val="BodyText"/>
      </w:pPr>
      <w:r>
        <w:t xml:space="preserve">Account Number: 123-456-7890</w:t>
      </w:r>
    </w:p>
    <w:p>
      <w:pPr>
        <w:pStyle w:val="BodyText"/>
      </w:pPr>
      <w:r>
        <w:t xml:space="preserve">SWIFT Code: CENAIDJA</w:t>
      </w:r>
    </w:p>
    <w:p>
      <w:pPr>
        <w:pStyle w:val="BodyText"/>
      </w:pPr>
      <w:r>
        <w:t xml:space="preserve">Please include Invoice Number JEE-2024-0892 as payment reference.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 This invoice is issued in accordance with Indonesian tax regulations and represents professional services rendered by licensed Electrical Engineer personnel.</w:t>
      </w:r>
    </w:p>
    <w:p>
      <w:pPr>
        <w:pStyle w:val="BodyText"/>
      </w:pPr>
      <w:r>
        <w:t xml:space="preserve">2. All electrical engineering designs comply with SNI (Standar Nasional Indonesia), IEC standards, and Indonesia Jakarta local building codes.</w:t>
      </w:r>
    </w:p>
    <w:p>
      <w:pPr>
        <w:pStyle w:val="BodyText"/>
      </w:pPr>
      <w:r>
        <w:t xml:space="preserve">3. Payment is due within 30 days. Invoices unpaid after 60 days may result in suspension of further services.</w:t>
      </w:r>
    </w:p>
    <w:p>
      <w:pPr>
        <w:pStyle w:val="BodyText"/>
      </w:pPr>
      <w:r>
        <w:t xml:space="preserve">4. Any disputes regarding this invoice must be raised within 14 days of receipt. After this period, the invoice will be considered accepted.</w:t>
      </w:r>
    </w:p>
    <w:p>
      <w:pPr>
        <w:pStyle w:val="BodyText"/>
      </w:pPr>
      <w:r>
        <w:t xml:space="preserve">5. All intellectual property rights of the electrical engineering designs remain with PT. Jakarta Electrical Engineering Solutions until full payment is received.</w:t>
      </w:r>
    </w:p>
    <w:p>
      <w:pPr>
        <w:pStyle w:val="BodyText"/>
      </w:pPr>
      <w:r>
        <w:t xml:space="preserve">6. This document serves as official proof of transaction for accounting and tax purposes in Indonesia Jakarta.</w:t>
      </w:r>
    </w:p>
    <w:bookmarkEnd w:id="25"/>
    <w:p>
      <w:pPr>
        <w:pStyle w:val="BodyText"/>
      </w:pPr>
      <w:r>
        <w:t xml:space="preserve">Authorized Signature:</w:t>
      </w:r>
    </w:p>
    <w:p>
      <w:pPr>
        <w:pStyle w:val="BodyText"/>
      </w:pPr>
      <w:r>
        <w:t xml:space="preserve">Ir. Ahmad Wijaya, M.T.</w:t>
      </w:r>
      <w:r>
        <w:br/>
      </w:r>
      <w:r>
        <w:t xml:space="preserve">Senior Electrical Engineer</w:t>
      </w:r>
      <w:r>
        <w:br/>
      </w:r>
      <w:r>
        <w:t xml:space="preserve">License No: 12345/EE/2020</w:t>
      </w:r>
      <w:r>
        <w:br/>
      </w:r>
      <w:r>
        <w:t xml:space="preserve">PT. Jakarta Electrical Engineering Solutions</w:t>
      </w:r>
    </w:p>
    <w:p>
      <w:pPr>
        <w:pStyle w:val="BodyText"/>
      </w:pPr>
      <w:r>
        <w:t xml:space="preserve">PT. Jakarta Electrical Engineering Solutions | Professional Electrical Engineer Services in Indonesia Jakarta</w:t>
      </w:r>
    </w:p>
    <w:p>
      <w:pPr>
        <w:pStyle w:val="BodyText"/>
      </w:pPr>
      <w:r>
        <w:t xml:space="preserve">This is a computer-generated invoice and does not require a physical signature to be valid.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Electrical Engineering Services</dc:title>
  <dc:creator/>
  <dc:language>en</dc:language>
  <cp:keywords/>
  <dcterms:created xsi:type="dcterms:W3CDTF">2026-10-10T04:32:49Z</dcterms:created>
  <dcterms:modified xsi:type="dcterms:W3CDTF">2026-10-10T04:32:49Z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