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s-electrical-engineering-solutions"/>
    <w:p>
      <w:pPr>
        <w:pStyle w:val="Heading1"/>
      </w:pPr>
      <w:r>
        <w:t xml:space="preserve">Atlas Electrical Engineering Solutions</w:t>
      </w:r>
    </w:p>
    <w:p>
      <w:pPr>
        <w:pStyle w:val="FirstParagraph"/>
      </w:pPr>
      <w:r>
        <w:rPr>
          <w:bCs/>
          <w:b/>
        </w:rPr>
        <w:t xml:space="preserve">Professional Electrical Engineering Services</w:t>
      </w:r>
    </w:p>
    <w:p>
      <w:pPr>
        <w:pStyle w:val="BodyText"/>
      </w:pPr>
      <w:r>
        <w:t xml:space="preserve">123 Boulevard Mohammed V, Maarif District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+212 522 123 456 | Email: billing@atlas-electrical.ma</w:t>
      </w:r>
    </w:p>
    <w:p>
      <w:pPr>
        <w:pStyle w:val="BodyText"/>
      </w:pPr>
      <w:r>
        <w:t xml:space="preserve">ICE: 001234567890123 | IF: 12345678 | RC: C-123456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Casablanca Commercial Development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Avenue Hassan II, Anfa District</w:t>
      </w:r>
    </w:p>
    <w:p>
      <w:pPr>
        <w:pStyle w:val="BodyText"/>
      </w:pPr>
      <w:r>
        <w:t xml:space="preserve">Casablanca 20100, Morocco</w:t>
      </w:r>
    </w:p>
    <w:p>
      <w:pPr>
        <w:pStyle w:val="BodyText"/>
      </w:pPr>
      <w:r>
        <w:t xml:space="preserve">Tax ID: IF-98765432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High-Rise Commercial Complex Electrical Infrastructure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Urban Development Zone, Casablanca, Morocco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January 10, 2024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#CEC-2023-1156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and Engineering</w:t>
            </w:r>
            <w:r>
              <w:br/>
            </w:r>
            <w:r>
              <w:t xml:space="preserve">Comprehensive electrical design for 15-story commercial building including load calculations, single-line diagrams, and power distribution planning compliant with Moroccan electrical standards (NFC 15-100).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System Engineering</w:t>
            </w:r>
            <w:r>
              <w:br/>
            </w:r>
            <w:r>
              <w:t xml:space="preserve">Detailed lighting design for interior spaces, parking facilities, and exterior facade illumination. Includes energy efficiency analysis and LED integration planning for the Casablanca commercial complex.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Fire Alarm and Safety Systems Design</w:t>
            </w:r>
            <w:r>
              <w:br/>
            </w:r>
            <w:r>
              <w:t xml:space="preserve">Engineering of integrated fire detection and alarm systems, emergency lighting, and evacuation route illumination in accordance with Moroccan civil protection regulations and international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Load Analysis and Power Capacity Study</w:t>
            </w:r>
            <w:r>
              <w:br/>
            </w:r>
            <w:r>
              <w:t xml:space="preserve">In-depth analysis of electrical load requirements, transformer sizing, and power factor correction recommendations for optimal energy consumption in the Casablanca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Compliance Reports</w:t>
            </w:r>
            <w:r>
              <w:br/>
            </w:r>
            <w:r>
              <w:t xml:space="preserve">Preparation of comprehensive technical documentation, electrical schematics, bill of materials, and regulatory compliance reports required for municipal approval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Consultation and Engineering Supervision</w:t>
            </w:r>
            <w:r>
              <w:br/>
            </w:r>
            <w:r>
              <w:t xml:space="preserve">On-site engineering consultations, progress monitoring, and technical guidance during the initial installation phase at the Casablanca project 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147,500.00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29,500.00 MAD</w:t>
      </w:r>
    </w:p>
    <w:p>
      <w:pPr>
        <w:pStyle w:val="BodyText"/>
      </w:pPr>
      <w:r>
        <w:t xml:space="preserve">Withholding Tax (10%):</w:t>
      </w:r>
      <w:r>
        <w:t xml:space="preserve"> </w:t>
      </w:r>
      <w:r>
        <w:t xml:space="preserve">-14,750.00 MAD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162,250.00 MAD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Maarif, Casablanca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Atlas Electrical Engineering Solutions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MA12 30002 00001 2345678901 23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ATWJMACA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t xml:space="preserve">INV-2024-0847</w:t>
      </w:r>
      <w:r>
        <w:t xml:space="preserve"> </w:t>
      </w:r>
      <w:r>
        <w:t xml:space="preserve">with your payment.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by our qualified Electrical Engineers are subject to the professional standards and regulations governing engineering practice in Morocco.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 as stated above. Late payments may incur interest charges at a rate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designs and engineering documents provided remain the intellectual property of Atlas Electrical Engineering Solutions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Moroccan tax regulations. The applicable VAT rate of 20% has been calculated as required by law.</w:t>
      </w:r>
    </w:p>
    <w:p>
      <w:pPr>
        <w:numPr>
          <w:ilvl w:val="0"/>
          <w:numId w:val="1001"/>
        </w:numPr>
        <w:pStyle w:val="Compact"/>
      </w:pPr>
      <w:r>
        <w:t xml:space="preserve">Withholding tax of 10% has been applied as per Moroccan fiscal regulations for professional services rendered in Casablanca.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negotiation, and if necessary, through the competent courts of Casablanca, Morocco.</w:t>
      </w:r>
    </w:p>
    <w:p>
      <w:pPr>
        <w:numPr>
          <w:ilvl w:val="0"/>
          <w:numId w:val="1001"/>
        </w:numPr>
        <w:pStyle w:val="Compact"/>
      </w:pPr>
      <w:r>
        <w:t xml:space="preserve">Our Electrical Engineers guarantee that all work complies with applicable Moroccan electrical codes, NFC standards, and international best practices.</w:t>
      </w:r>
    </w:p>
    <w:p>
      <w:pPr>
        <w:numPr>
          <w:ilvl w:val="0"/>
          <w:numId w:val="1001"/>
        </w:numPr>
        <w:pStyle w:val="Compact"/>
      </w:pPr>
      <w:r>
        <w:t xml:space="preserve">Additional services or modifications to the scope of work will be billed separately upon written authorization from the client.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accounting records and tax documentation purposes.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Invoice, please contact our billing department at billing@atlas-electrical.ma or call +212 522 123 456.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Ahmed Benali</w:t>
      </w:r>
    </w:p>
    <w:p>
      <w:pPr>
        <w:pStyle w:val="BodyText"/>
      </w:pPr>
      <w:r>
        <w:t xml:space="preserve">Senior Electrical Engineer</w:t>
      </w:r>
    </w:p>
    <w:p>
      <w:pPr>
        <w:pStyle w:val="BodyText"/>
      </w:pPr>
      <w:r>
        <w:t xml:space="preserve">Atlas Electrical Engineering Solutions</w:t>
      </w:r>
    </w:p>
    <w:p>
      <w:pPr>
        <w:pStyle w:val="BodyText"/>
      </w:pPr>
      <w:r>
        <w:rPr>
          <w:bCs/>
          <w:b/>
        </w:rPr>
        <w:t xml:space="preserve">Client Acknowledgment: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 and Title</w:t>
      </w:r>
    </w:p>
    <w:p>
      <w:pPr>
        <w:pStyle w:val="BodyText"/>
      </w:pPr>
      <w:r>
        <w:t xml:space="preserve">Casablanca Commercial Development Group</w:t>
      </w:r>
    </w:p>
    <w:p>
      <w:pPr>
        <w:pStyle w:val="BodyText"/>
      </w:pPr>
      <w:r>
        <w:t xml:space="preserve">Atlas Electrical Engineering Solutions SARL | Professional Electrical Engineering Services in Casablanca, Morocco</w:t>
      </w:r>
    </w:p>
    <w:p>
      <w:pPr>
        <w:pStyle w:val="BodyText"/>
      </w:pPr>
      <w:r>
        <w:t xml:space="preserve">This Invoice is a legally binding document issued in accordance with Moroccan commercial and tax regulations.</w:t>
      </w:r>
    </w:p>
    <w:p>
      <w:pPr>
        <w:pStyle w:val="BodyText"/>
      </w:pPr>
      <w:r>
        <w:t xml:space="preserve">Thank you for your business. We appreciate your trust in our Electrical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2026-10-10T02:16:21Z</dcterms:created>
  <dcterms:modified xsi:type="dcterms:W3CDTF">2026-10-10T02:16:21Z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