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solutions"/>
    <w:p>
      <w:pPr>
        <w:pStyle w:val="Heading1"/>
      </w:pPr>
      <w:r>
        <w:t xml:space="preserve">Apex Electrical Engineering Solutions</w:t>
      </w:r>
    </w:p>
    <w:p>
      <w:pPr>
        <w:pStyle w:val="FirstParagraph"/>
      </w:pPr>
      <w:r>
        <w:t xml:space="preserve">123 Engineering Drive, #05-01, Singapore 123456</w:t>
      </w:r>
    </w:p>
    <w:p>
      <w:pPr>
        <w:pStyle w:val="BodyText"/>
      </w:pPr>
      <w:r>
        <w:t xml:space="preserve">Tel: +65 6789 1234 | Email: billing@apex-electrical.sg</w:t>
      </w:r>
    </w:p>
    <w:p>
      <w:pPr>
        <w:pStyle w:val="BodyText"/>
      </w:pPr>
      <w:r>
        <w:t xml:space="preserve">UEN: 202312345K | PE Registration: PE-12345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SG-IND-2023-04</w:t>
      </w:r>
    </w:p>
    <w:bookmarkEnd w:id="21"/>
    <w:bookmarkStart w:id="22" w:name="bill-to"/>
    <w:p>
      <w:pPr>
        <w:pStyle w:val="Heading3"/>
      </w:pPr>
      <w:r>
        <w:t xml:space="preserve">Bill To:</w:t>
      </w:r>
    </w:p>
    <w:p>
      <w:pPr>
        <w:pStyle w:val="FirstParagraph"/>
      </w:pPr>
      <w:r>
        <w:rPr>
          <w:bCs/>
          <w:b/>
        </w:rPr>
        <w:t xml:space="preserve">Singapore Industrial Development Corp.</w:t>
      </w:r>
    </w:p>
    <w:p>
      <w:pPr>
        <w:pStyle w:val="BodyText"/>
      </w:pPr>
      <w:r>
        <w:t xml:space="preserve">Attn: Procurement Department</w:t>
      </w:r>
    </w:p>
    <w:p>
      <w:pPr>
        <w:pStyle w:val="BodyText"/>
      </w:pPr>
      <w:r>
        <w:t xml:space="preserve">45 Jurong Port Road, Singapore 619101</w:t>
      </w:r>
    </w:p>
    <w:p>
      <w:pPr>
        <w:pStyle w:val="BodyText"/>
      </w:pPr>
      <w:r>
        <w:t xml:space="preserve">Country: Singapore Singapore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Consultation &amp; Site Survey</w:t>
            </w:r>
            <w:r>
              <w:br/>
            </w:r>
            <w:r>
              <w:t xml:space="preserve">Comprehensive site assessment conducted by a licensed Electrical Engineer in Singapore Singapore to evaluate existing infrastructure compliance with the Singapore Electricity Act.</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Electrical System Design &amp; Schematics</w:t>
            </w:r>
            <w:r>
              <w:br/>
            </w:r>
            <w:r>
              <w:t xml:space="preserve">Development of detailed single-line diagrams and load flow analysis for the new manufacturing wing. Includes coordination with local authorities in Singapore Singapore.</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3</w:t>
            </w:r>
          </w:p>
        </w:tc>
        <w:tc>
          <w:tcPr/>
          <w:p>
            <w:pPr>
              <w:pStyle w:val="Compact"/>
              <w:jc w:val="left"/>
            </w:pPr>
            <w:r>
              <w:rPr>
                <w:bCs/>
                <w:b/>
              </w:rPr>
              <w:t xml:space="preserve">Regulatory Compliance Review</w:t>
            </w:r>
            <w:r>
              <w:br/>
            </w:r>
            <w:r>
              <w:t xml:space="preserve">Ensuring all designs meet the Code of Practice for Electrical Installations (COP EI) mandated by the Energy Market Authority (EMA) of Singapore Singapore.</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Project Management &amp; Supervision</w:t>
            </w:r>
            <w:r>
              <w:br/>
            </w:r>
            <w:r>
              <w:t xml:space="preserve">On-site supervision of electrical installation works by a senior Electrical Engineer to ensure safety standards and technical accuracy.</w:t>
            </w:r>
          </w:p>
        </w:tc>
        <w:tc>
          <w:tcPr/>
          <w:p>
            <w:pPr>
              <w:pStyle w:val="Compact"/>
              <w:jc w:val="left"/>
            </w:pPr>
            <w:r>
              <w:t xml:space="preserve">20.0</w:t>
            </w:r>
          </w:p>
        </w:tc>
        <w:tc>
          <w:tcPr/>
          <w:p>
            <w:pPr>
              <w:pStyle w:val="Compact"/>
              <w:jc w:val="left"/>
            </w:pPr>
            <w:r>
              <w:t xml:space="preserve">300.00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Final Testing &amp; Commissioning Report</w:t>
            </w:r>
            <w:r>
              <w:br/>
            </w:r>
            <w:r>
              <w:t xml:space="preserve">Preparation of the Certificate of Compliance (CoC) documentation required for the grid connection in Singapore Singapore.</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w:t>
            </w:r>
          </w:p>
        </w:tc>
      </w:tr>
    </w:tbl>
    <w:p>
      <w:pPr>
        <w:pStyle w:val="BodyText"/>
      </w:pPr>
      <w:r>
        <w:t xml:space="preserve">Subtotal:</w:t>
      </w:r>
      <w:r>
        <w:t xml:space="preserve"> </w:t>
      </w:r>
      <w:r>
        <w:t xml:space="preserve">SGD 32,250.00</w:t>
      </w:r>
    </w:p>
    <w:p>
      <w:pPr>
        <w:pStyle w:val="BodyText"/>
      </w:pPr>
      <w:r>
        <w:t xml:space="preserve">GST (9%):</w:t>
      </w:r>
      <w:r>
        <w:t xml:space="preserve"> </w:t>
      </w:r>
      <w:r>
        <w:t xml:space="preserve">SGD 2,902.50</w:t>
      </w:r>
    </w:p>
    <w:p>
      <w:pPr>
        <w:pStyle w:val="BodyText"/>
      </w:pPr>
      <w:r>
        <w:t xml:space="preserve">Total Due:</w:t>
      </w:r>
      <w:r>
        <w:t xml:space="preserve"> </w:t>
      </w:r>
      <w:r>
        <w:t xml:space="preserve">SGD 35,152.50</w:t>
      </w:r>
    </w:p>
    <w:bookmarkStart w:id="23" w:name="payment-instructions"/>
    <w:p>
      <w:pPr>
        <w:pStyle w:val="Heading4"/>
      </w:pPr>
      <w:r>
        <w:t xml:space="preserve">Payment Instructions</w:t>
      </w:r>
    </w:p>
    <w:p>
      <w:pPr>
        <w:pStyle w:val="FirstParagraph"/>
      </w:pPr>
      <w:r>
        <w:t xml:space="preserve">Please make payment via bank transfer within 30 days of the invoice date to avoid late fees.</w:t>
      </w:r>
    </w:p>
    <w:p>
      <w:pPr>
        <w:pStyle w:val="BodyText"/>
      </w:pPr>
      <w:r>
        <w:rPr>
          <w:bCs/>
          <w:b/>
        </w:rPr>
        <w:t xml:space="preserve">Bank Name:</w:t>
      </w:r>
      <w:r>
        <w:t xml:space="preserve"> </w:t>
      </w:r>
      <w:r>
        <w:t xml:space="preserve">DBS Bank Ltd</w:t>
      </w:r>
    </w:p>
    <w:p>
      <w:pPr>
        <w:pStyle w:val="BodyText"/>
      </w:pPr>
      <w:r>
        <w:rPr>
          <w:bCs/>
          <w:b/>
        </w:rPr>
        <w:t xml:space="preserve">Account Name:</w:t>
      </w:r>
      <w:r>
        <w:t xml:space="preserve"> </w:t>
      </w:r>
      <w:r>
        <w:t xml:space="preserve">Apex Electrical Engineering Solutions Pte Ltd</w:t>
      </w:r>
    </w:p>
    <w:p>
      <w:pPr>
        <w:pStyle w:val="BodyText"/>
      </w:pPr>
      <w:r>
        <w:rPr>
          <w:bCs/>
          <w:b/>
        </w:rPr>
        <w:t xml:space="preserve">Account Number:</w:t>
      </w:r>
      <w:r>
        <w:t xml:space="preserve"> </w:t>
      </w:r>
      <w:r>
        <w:t xml:space="preserve">001-234567-8</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Please quote Invoice Number INV-2023-10-001</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our team of qualified Electrical Engineers as detailed above. Any additional work requested outside this scope will be billed separately.</w:t>
      </w:r>
    </w:p>
    <w:p>
      <w:pPr>
        <w:pStyle w:val="BodyText"/>
      </w:pPr>
      <w:r>
        <w:t xml:space="preserve">2.</w:t>
      </w:r>
      <w:r>
        <w:t xml:space="preserve"> </w:t>
      </w:r>
      <w:r>
        <w:rPr>
          <w:bCs/>
          <w:b/>
        </w:rPr>
        <w:t xml:space="preserve">Regulatory Compliance:</w:t>
      </w:r>
      <w:r>
        <w:t xml:space="preserve"> </w:t>
      </w:r>
      <w:r>
        <w:t xml:space="preserve">All services provided adhere strictly to the regulations set forth by the Energy Market Authority (EMA) and the Public Utilities Board (PUB) within Singapore Singapore. The client is responsible for obtaining necessary permits unless otherwise stated.</w:t>
      </w:r>
    </w:p>
    <w:p>
      <w:pPr>
        <w:pStyle w:val="BodyText"/>
      </w:pPr>
      <w:r>
        <w:t xml:space="preserve">3.</w:t>
      </w:r>
      <w:r>
        <w:t xml:space="preserve"> </w:t>
      </w:r>
      <w:r>
        <w:rPr>
          <w:bCs/>
          <w:b/>
        </w:rPr>
        <w:t xml:space="preserve">Payment Terms:</w:t>
      </w:r>
      <w:r>
        <w:t xml:space="preserve"> </w:t>
      </w:r>
      <w:r>
        <w:t xml:space="preserve">Payment is due within 30 days of the invoice date. Late payments will incur an interest charge of 1.5% per month on the outstanding balance.</w:t>
      </w:r>
    </w:p>
    <w:p>
      <w:pPr>
        <w:pStyle w:val="BodyText"/>
      </w:pPr>
      <w:r>
        <w:t xml:space="preserve">4.</w:t>
      </w:r>
      <w:r>
        <w:t xml:space="preserve"> </w:t>
      </w:r>
      <w:r>
        <w:rPr>
          <w:bCs/>
          <w:b/>
        </w:rPr>
        <w:t xml:space="preserve">Liability:</w:t>
      </w:r>
      <w:r>
        <w:t xml:space="preserve"> </w:t>
      </w:r>
      <w:r>
        <w:t xml:space="preserve">While our Electrical Engineers exercise the highest degree of care, Apex Electrical Engineering Solutions is not liable for indirect or consequential damages arising from the use of our designs or recommendations.</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resolved through arbitration in Singapore Singapore in accordance with the rules of the Singapore International Arbitration Centre (SIAC).</w:t>
      </w:r>
    </w:p>
    <w:p>
      <w:pPr>
        <w:pStyle w:val="BodyText"/>
      </w:pPr>
      <w:r>
        <w:t xml:space="preserve">6.</w:t>
      </w:r>
      <w:r>
        <w:t xml:space="preserve"> </w:t>
      </w:r>
      <w:r>
        <w:rPr>
          <w:bCs/>
          <w:b/>
        </w:rPr>
        <w:t xml:space="preserve">GST:</w:t>
      </w:r>
      <w:r>
        <w:t xml:space="preserve"> </w:t>
      </w:r>
      <w:r>
        <w:t xml:space="preserve">Goods and Services Tax (GST) is calculated at the prevailing rate of 9% as per the Inland Revenue Authority of Singapore (IRAS) regulations.</w:t>
      </w:r>
    </w:p>
    <w:bookmarkEnd w:id="24"/>
    <w:p>
      <w:pPr>
        <w:pStyle w:val="BodyText"/>
      </w:pPr>
      <w:r>
        <w:t xml:space="preserve">Authorized Signature</w:t>
      </w:r>
      <w:r>
        <w:br/>
      </w:r>
      <w:r>
        <w:rPr>
          <w:bCs/>
          <w:b/>
        </w:rPr>
        <w:t xml:space="preserve">Apex Electrical Engineering Solutions</w:t>
      </w:r>
    </w:p>
    <w:p>
      <w:pPr>
        <w:pStyle w:val="BodyText"/>
      </w:pPr>
      <w:r>
        <w:t xml:space="preserve">Received By</w:t>
      </w:r>
      <w:r>
        <w:br/>
      </w:r>
      <w:r>
        <w:rPr>
          <w:bCs/>
          <w:b/>
        </w:rPr>
        <w:t xml:space="preserve">Singapore Industrial Development Corp.</w:t>
      </w:r>
    </w:p>
    <w:p>
      <w:pPr>
        <w:pStyle w:val="BodyText"/>
      </w:pPr>
      <w:r>
        <w:t xml:space="preserve">Thank you for your business. We appreciate your trust in our Electrical Engineering expertise.</w:t>
      </w:r>
    </w:p>
    <w:p>
      <w:pPr>
        <w:pStyle w:val="BodyText"/>
      </w:pPr>
      <w:r>
        <w:t xml:space="preserve">Apex Electrical Engineering Solutions Pte Ltd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2026-10-10T02:34:33Z</dcterms:created>
  <dcterms:modified xsi:type="dcterms:W3CDTF">2026-10-10T02:34:33Z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