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electric-services-spa"/>
    <w:p>
      <w:pPr>
        <w:pStyle w:val="Heading1"/>
      </w:pPr>
      <w:r>
        <w:t xml:space="preserve">Andes Electric Services SpA</w:t>
      </w:r>
    </w:p>
    <w:p>
      <w:pPr>
        <w:pStyle w:val="FirstParagraph"/>
      </w:pPr>
      <w:r>
        <w:t xml:space="preserve">Licensed Electrician &amp; Electrical Contractor</w:t>
      </w:r>
    </w:p>
    <w:p>
      <w:pPr>
        <w:pStyle w:val="BodyText"/>
      </w:pPr>
      <w:r>
        <w:t xml:space="preserve">Av. Providencia 1250, Of. 804</w:t>
      </w:r>
    </w:p>
    <w:p>
      <w:pPr>
        <w:pStyle w:val="BodyText"/>
      </w:pPr>
      <w:r>
        <w:t xml:space="preserve">Providencia, Chile Santiago, 7500000</w:t>
      </w:r>
    </w:p>
    <w:p>
      <w:pPr>
        <w:pStyle w:val="BodyText"/>
      </w:pPr>
      <w:r>
        <w:t xml:space="preserve">Phone: +56 2 2345 6789</w:t>
      </w:r>
    </w:p>
    <w:p>
      <w:pPr>
        <w:pStyle w:val="BodyText"/>
      </w:pPr>
      <w:r>
        <w:t xml:space="preserve">Email: billing@andes-electric.cl</w:t>
      </w:r>
    </w:p>
    <w:p>
      <w:pPr>
        <w:pStyle w:val="BodyText"/>
      </w:pPr>
      <w:r>
        <w:t xml:space="preserve">RUT: 76.543.210-K</w:t>
      </w:r>
    </w:p>
    <w:p>
      <w:pPr>
        <w:pStyle w:val="BodyText"/>
      </w:pPr>
      <w:r>
        <w:t xml:space="preserve">Certified Electrician – Chile Santiago</w:t>
      </w:r>
    </w:p>
    <w:bookmarkEnd w:id="20"/>
    <w:bookmarkStart w:id="21" w:name="invoice"/>
    <w:p>
      <w:pPr>
        <w:pStyle w:val="Heading2"/>
      </w:pPr>
      <w:r>
        <w:t xml:space="preserve">INVOICE</w:t>
      </w:r>
    </w:p>
    <w:p>
      <w:pPr>
        <w:pStyle w:val="FirstParagraph"/>
      </w:pPr>
      <w:r>
        <w:t xml:space="preserve">Invoice No: AES-2025-04871</w:t>
      </w:r>
    </w:p>
    <w:p>
      <w:pPr>
        <w:pStyle w:val="BodyText"/>
      </w:pPr>
      <w:r>
        <w:t xml:space="preserve">Date of Issue: June 15, 2025</w:t>
      </w:r>
    </w:p>
    <w:p>
      <w:pPr>
        <w:pStyle w:val="BodyText"/>
      </w:pPr>
      <w:r>
        <w:t xml:space="preserve">Due Date: July 15, 2025</w:t>
      </w:r>
    </w:p>
    <w:p>
      <w:pPr>
        <w:pStyle w:val="BodyText"/>
      </w:pPr>
      <w:r>
        <w:t xml:space="preserve">Service Location: Chile Santiago</w:t>
      </w:r>
    </w:p>
    <w:bookmarkEnd w:id="21"/>
    <w:bookmarkStart w:id="22" w:name="billed-to-client"/>
    <w:p>
      <w:pPr>
        <w:pStyle w:val="Heading3"/>
      </w:pPr>
      <w:r>
        <w:t xml:space="preserve">Billed To (Client)</w:t>
      </w:r>
    </w:p>
    <w:p>
      <w:pPr>
        <w:pStyle w:val="FirstParagraph"/>
      </w:pPr>
      <w:r>
        <w:rPr>
          <w:bCs/>
          <w:b/>
        </w:rPr>
        <w:t xml:space="preserve">Comercial Los Andes S.A.</w:t>
      </w:r>
    </w:p>
    <w:p>
      <w:pPr>
        <w:pStyle w:val="BodyText"/>
      </w:pPr>
      <w:r>
        <w:t xml:space="preserve">Attn: Sr. Ricardo Fuentes, Facilities Manager</w:t>
      </w:r>
    </w:p>
    <w:p>
      <w:pPr>
        <w:pStyle w:val="BodyText"/>
      </w:pPr>
      <w:r>
        <w:t xml:space="preserve">Calle Maipón 2340, Piso 5</w:t>
      </w:r>
    </w:p>
    <w:p>
      <w:pPr>
        <w:pStyle w:val="BodyText"/>
      </w:pPr>
      <w:r>
        <w:t xml:space="preserve">Las Condes, Chile Santiago, 7560000</w:t>
      </w:r>
    </w:p>
    <w:p>
      <w:pPr>
        <w:pStyle w:val="BodyText"/>
      </w:pPr>
      <w:r>
        <w:t xml:space="preserve">RUT: 78.123.456-7</w:t>
      </w:r>
    </w:p>
    <w:p>
      <w:pPr>
        <w:pStyle w:val="BodyText"/>
      </w:pPr>
      <w:r>
        <w:t xml:space="preserve">Phone: +56 2 2987 6543</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Electrical System Upgrade</w:t>
      </w:r>
    </w:p>
    <w:p>
      <w:pPr>
        <w:pStyle w:val="BodyText"/>
      </w:pPr>
      <w:r>
        <w:rPr>
          <w:bCs/>
          <w:b/>
        </w:rPr>
        <w:t xml:space="preserve">Site Address:</w:t>
      </w:r>
      <w:r>
        <w:t xml:space="preserve"> </w:t>
      </w:r>
      <w:r>
        <w:t xml:space="preserve">Av. Apoquindo 4500, Chile Santiago</w:t>
      </w:r>
    </w:p>
    <w:p>
      <w:pPr>
        <w:pStyle w:val="BodyText"/>
      </w:pPr>
      <w:r>
        <w:rPr>
          <w:bCs/>
          <w:b/>
        </w:rPr>
        <w:t xml:space="preserve">Work Order:</w:t>
      </w:r>
      <w:r>
        <w:t xml:space="preserve"> </w:t>
      </w:r>
      <w:r>
        <w:t xml:space="preserve">WO-2025-0312</w:t>
      </w:r>
    </w:p>
    <w:p>
      <w:pPr>
        <w:pStyle w:val="BodyText"/>
      </w:pPr>
      <w:r>
        <w:rPr>
          <w:bCs/>
          <w:b/>
        </w:rPr>
        <w:t xml:space="preserve">Electrician Lead:</w:t>
      </w:r>
      <w:r>
        <w:t xml:space="preserve"> </w:t>
      </w:r>
      <w:r>
        <w:t xml:space="preserve">Ing. Marcos Herrera (Cert. No. EE-4421)</w:t>
      </w:r>
    </w:p>
    <w:p>
      <w:pPr>
        <w:pStyle w:val="BodyText"/>
      </w:pPr>
      <w:r>
        <w:rPr>
          <w:bCs/>
          <w:b/>
        </w:rPr>
        <w:t xml:space="preserve">Duration:</w:t>
      </w:r>
      <w:r>
        <w:t xml:space="preserve"> </w:t>
      </w:r>
      <w:r>
        <w:t xml:space="preserve">June 2 – June 13,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Complete inspection and diagnostic assessment of existing electrical infrastructure at the Chile Santiago commercial premises, including panel boards, wiring, grounding systems, and circuit breakers.</w:t>
            </w:r>
          </w:p>
        </w:tc>
        <w:tc>
          <w:tcPr/>
          <w:p>
            <w:pPr>
              <w:pStyle w:val="Compact"/>
              <w:jc w:val="left"/>
            </w:pPr>
            <w:r>
              <w:t xml:space="preserve">Jun 2,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Replacement of main electrical distribution panel (63A, 3-phase) including installation of new circuit breakers, surge protection devices, and proper labeling in compliance with NCh Elec 4/1 standards applicable in Chile Santiago.</w:t>
            </w:r>
          </w:p>
        </w:tc>
        <w:tc>
          <w:tcPr/>
          <w:p>
            <w:pPr>
              <w:pStyle w:val="Compact"/>
              <w:jc w:val="left"/>
            </w:pPr>
            <w:r>
              <w:t xml:space="preserve">Jun 3–4,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Installation of 48 new LED lighting fixtures (30W each) across all three floors of the office building, including wiring, junction boxes, and dimmer switches. All materials sourced and installed by our licensed electrician team in Chile Santiago.</w:t>
            </w:r>
          </w:p>
        </w:tc>
        <w:tc>
          <w:tcPr/>
          <w:p>
            <w:pPr>
              <w:pStyle w:val="Compact"/>
              <w:jc w:val="left"/>
            </w:pPr>
            <w:r>
              <w:t xml:space="preserve">Jun 5–7, 2025</w:t>
            </w:r>
          </w:p>
        </w:tc>
        <w:tc>
          <w:tcPr/>
          <w:p>
            <w:pPr>
              <w:pStyle w:val="Compact"/>
              <w:jc w:val="left"/>
            </w:pPr>
            <w:r>
              <w:t xml:space="preserve">48</w:t>
            </w:r>
          </w:p>
        </w:tc>
        <w:tc>
          <w:tcPr/>
          <w:p>
            <w:pPr>
              <w:pStyle w:val="Compact"/>
              <w:jc w:val="left"/>
            </w:pPr>
            <w:r>
              <w:t xml:space="preserve">32,500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Replacement of 24 damaged power outlets and 12 data/communication outlets with certified NCh-compliant units. Includes wall patching, painting, and final testing by the assigned electrician.</w:t>
            </w:r>
          </w:p>
        </w:tc>
        <w:tc>
          <w:tcPr/>
          <w:p>
            <w:pPr>
              <w:pStyle w:val="Compact"/>
              <w:jc w:val="left"/>
            </w:pPr>
            <w:r>
              <w:t xml:space="preserve">Jun 8, 2025</w:t>
            </w:r>
          </w:p>
        </w:tc>
        <w:tc>
          <w:tcPr/>
          <w:p>
            <w:pPr>
              <w:pStyle w:val="Compact"/>
              <w:jc w:val="left"/>
            </w:pPr>
            <w:r>
              <w:t xml:space="preserve">36</w:t>
            </w:r>
          </w:p>
        </w:tc>
        <w:tc>
          <w:tcPr/>
          <w:p>
            <w:pPr>
              <w:pStyle w:val="Compact"/>
              <w:jc w:val="left"/>
            </w:pPr>
            <w:r>
              <w:t xml:space="preserve">18,000</w:t>
            </w:r>
          </w:p>
        </w:tc>
        <w:tc>
          <w:tcPr/>
          <w:p>
            <w:pPr>
              <w:pStyle w:val="Compact"/>
              <w:jc w:val="left"/>
            </w:pPr>
            <w:r>
              <w:t xml:space="preserve">648,000</w:t>
            </w:r>
          </w:p>
        </w:tc>
      </w:tr>
      <w:tr>
        <w:tc>
          <w:tcPr/>
          <w:p>
            <w:pPr>
              <w:pStyle w:val="Compact"/>
              <w:jc w:val="left"/>
            </w:pPr>
            <w:r>
              <w:t xml:space="preserve">5</w:t>
            </w:r>
          </w:p>
        </w:tc>
        <w:tc>
          <w:tcPr/>
          <w:p>
            <w:pPr>
              <w:pStyle w:val="Compact"/>
              <w:jc w:val="left"/>
            </w:pPr>
            <w:r>
              <w:t xml:space="preserve">Installation and commissioning of two (2) 30kW commercial air conditioning units, including dedicated 220V circuits, thermal protection, and connection to the main panel. Performed by certified electrician personnel registered in Chile Santiago.</w:t>
            </w:r>
          </w:p>
        </w:tc>
        <w:tc>
          <w:tcPr/>
          <w:p>
            <w:pPr>
              <w:pStyle w:val="Compact"/>
              <w:jc w:val="left"/>
            </w:pPr>
            <w:r>
              <w:t xml:space="preserve">Jun 9–10, 2025</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6</w:t>
            </w:r>
          </w:p>
        </w:tc>
        <w:tc>
          <w:tcPr/>
          <w:p>
            <w:pPr>
              <w:pStyle w:val="Compact"/>
              <w:jc w:val="left"/>
            </w:pPr>
            <w:r>
              <w:t xml:space="preserve">Emergency backup generator (15kVA) installation with automatic transfer switch (ATS), fuel line routing, exhaust venting, and full load testing. The electrician team ensured full compliance with municipal electrical codes in Chile Santiago.</w:t>
            </w:r>
          </w:p>
        </w:tc>
        <w:tc>
          <w:tcPr/>
          <w:p>
            <w:pPr>
              <w:pStyle w:val="Compact"/>
              <w:jc w:val="left"/>
            </w:pPr>
            <w:r>
              <w:t xml:space="preserve">Jun 11–12, 2025</w:t>
            </w:r>
          </w:p>
        </w:tc>
        <w:tc>
          <w:tcPr/>
          <w:p>
            <w:pPr>
              <w:pStyle w:val="Compact"/>
              <w:jc w:val="left"/>
            </w:pPr>
            <w:r>
              <w:t xml:space="preserve">1</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7</w:t>
            </w:r>
          </w:p>
        </w:tc>
        <w:tc>
          <w:tcPr/>
          <w:p>
            <w:pPr>
              <w:pStyle w:val="Compact"/>
              <w:jc w:val="left"/>
            </w:pPr>
            <w:r>
              <w:t xml:space="preserve">Final electrical safety inspection, thermographic scan of all connections, load balancing verification, and issuance of the official electrical compliance certificate required by the Chile Santiago municipal authority (SEREMI de Energía).</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8</w:t>
            </w:r>
          </w:p>
        </w:tc>
        <w:tc>
          <w:tcPr/>
          <w:p>
            <w:pPr>
              <w:pStyle w:val="Compact"/>
              <w:jc w:val="left"/>
            </w:pPr>
            <w:r>
              <w:t xml:space="preserve">Project documentation package: as-built electrical drawings, material data sheets, warranty certificates for all installed components, and the signed electrician's attestation letter for the Chile Santiago project file.</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7,323,000</w:t>
            </w:r>
          </w:p>
        </w:tc>
      </w:tr>
      <w:tr>
        <w:tc>
          <w:tcPr/>
          <w:p>
            <w:pPr>
              <w:pStyle w:val="Compact"/>
              <w:jc w:val="left"/>
            </w:pPr>
            <w:r>
              <w:t xml:space="preserve">IVA (19% – Chilean VAT)</w:t>
            </w:r>
          </w:p>
        </w:tc>
        <w:tc>
          <w:tcPr/>
          <w:p>
            <w:pPr>
              <w:pStyle w:val="Compact"/>
              <w:jc w:val="right"/>
            </w:pPr>
            <w:r>
              <w:t xml:space="preserve">1,391,370</w:t>
            </w:r>
          </w:p>
        </w:tc>
      </w:tr>
      <w:tr>
        <w:tc>
          <w:tcPr/>
          <w:p>
            <w:pPr>
              <w:pStyle w:val="Compact"/>
              <w:jc w:val="left"/>
            </w:pPr>
            <w:r>
              <w:t xml:space="preserve">TOTAL DUE (CLP)</w:t>
            </w:r>
          </w:p>
        </w:tc>
        <w:tc>
          <w:tcPr/>
          <w:p>
            <w:pPr>
              <w:pStyle w:val="Compact"/>
              <w:jc w:val="right"/>
            </w:pPr>
            <w:r>
              <w:t xml:space="preserve">8,714,370</w:t>
            </w:r>
          </w:p>
        </w:tc>
      </w:tr>
      <w:tr>
        <w:tc>
          <w:tcPr/>
          <w:p>
            <w:pPr>
              <w:pStyle w:val="Compact"/>
              <w:jc w:val="left"/>
            </w:pPr>
            <w:r>
              <w:t xml:space="preserve">Approx. USD equivalent</w:t>
            </w:r>
          </w:p>
        </w:tc>
        <w:tc>
          <w:tcPr/>
          <w:p>
            <w:pPr>
              <w:pStyle w:val="Compact"/>
              <w:jc w:val="right"/>
            </w:pPr>
            <w:r>
              <w:t xml:space="preserve">~$9,120.00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no later than July 15, 2025. Payment shall be made via bank transfer to the following account:</w:t>
      </w:r>
    </w:p>
    <w:p>
      <w:pPr>
        <w:pStyle w:val="BodyText"/>
      </w:pPr>
      <w:r>
        <w:rPr>
          <w:bCs/>
          <w:b/>
        </w:rPr>
        <w:t xml:space="preserve">Bank:</w:t>
      </w:r>
      <w:r>
        <w:t xml:space="preserve"> </w:t>
      </w:r>
      <w:r>
        <w:t xml:space="preserve">Banco de Chile  | </w:t>
      </w:r>
      <w:r>
        <w:t xml:space="preserve"> </w:t>
      </w:r>
      <w:r>
        <w:rPr>
          <w:bCs/>
          <w:b/>
        </w:rPr>
        <w:t xml:space="preserve">Account Type:Account No:</w:t>
      </w:r>
      <w:r>
        <w:t xml:space="preserve"> </w:t>
      </w:r>
      <w:r>
        <w:t xml:space="preserve">12-345678-9-0123456789</w:t>
      </w:r>
    </w:p>
    <w:p>
      <w:pPr>
        <w:pStyle w:val="BodyText"/>
      </w:pPr>
      <w:r>
        <w:rPr>
          <w:bCs/>
          <w:b/>
        </w:rPr>
        <w:t xml:space="preserve">Beneficiary:</w:t>
      </w:r>
      <w:r>
        <w:t xml:space="preserve"> </w:t>
      </w:r>
      <w:r>
        <w:t xml:space="preserve">Andes Electric Services SpA  | </w:t>
      </w:r>
      <w:r>
        <w:t xml:space="preserve"> </w:t>
      </w:r>
      <w:r>
        <w:rPr>
          <w:bCs/>
          <w:b/>
        </w:rPr>
        <w:t xml:space="preserve">RUT:</w:t>
      </w:r>
      <w:r>
        <w:t xml:space="preserve"> </w:t>
      </w:r>
      <w:r>
        <w:t xml:space="preserve">76.543.210-K</w:t>
      </w:r>
    </w:p>
    <w:p>
      <w:pPr>
        <w:pStyle w:val="BodyText"/>
      </w:pPr>
      <w:r>
        <w:t xml:space="preserve">Please reference Invoice No. AES-2025-04871 in the transfer memo. A late payment penalty of 1.5% per month (or fraction thereof) will apply to any outstanding balance after the due date, in accordance with Chilean commercial law (Código de Comercio, Art. 435).</w:t>
      </w:r>
    </w:p>
    <w:p>
      <w:pPr>
        <w:pStyle w:val="BodyText"/>
      </w:pPr>
      <w:r>
        <w:t xml:space="preserve">Partial payments are not accepted for this Invoice. Upon full settlement, a formal receipt (Boleta de Pago) will be issued and sent to the client's registered email address.</w:t>
      </w:r>
    </w:p>
    <w:bookmarkEnd w:id="24"/>
    <w:bookmarkStart w:id="25" w:name="important-notes-warranties"/>
    <w:p>
      <w:pPr>
        <w:pStyle w:val="Heading3"/>
      </w:pPr>
      <w:r>
        <w:t xml:space="preserve">Important Notes &amp; Warranties</w:t>
      </w:r>
    </w:p>
    <w:p>
      <w:pPr>
        <w:pStyle w:val="FirstParagraph"/>
      </w:pPr>
      <w:r>
        <w:t xml:space="preserve">1. All electrician work described in this Invoice has been performed in strict accordance with the Chilean National Electrical Code (NCh Elec 4/1) and the regulations established by the SEREMI de Energía for the Chile Santiago metropolitan region.</w:t>
      </w:r>
    </w:p>
    <w:p>
      <w:pPr>
        <w:pStyle w:val="BodyText"/>
      </w:pPr>
      <w:r>
        <w:t xml:space="preserve">2. A comprehensive two-year (24-month) warranty is provided on all labor performed by our electrician team. All manufacturer warranties on installed materials (circuit breakers, lighting fixtures, generator, ATS, etc.) remain in effect per the respective manufacturer's terms and are documented in the project file.</w:t>
      </w:r>
    </w:p>
    <w:p>
      <w:pPr>
        <w:pStyle w:val="BodyText"/>
      </w:pPr>
      <w:r>
        <w:t xml:space="preserve">3. The electrical compliance certificate issued upon completion of this project is valid for five (5) years and must be presented to the Chile Santiago municipal office in the event of any future property transaction or insurance claim.</w:t>
      </w:r>
    </w:p>
    <w:p>
      <w:pPr>
        <w:pStyle w:val="BodyText"/>
      </w:pPr>
      <w:r>
        <w:t xml:space="preserve">4. This Invoice constitutes a formal request for payment and a legal record of services rendered. Any disputes regarding the scope, quality, or billing of the electrician services listed herein shall be resolved under the jurisdiction of the civil courts of Chile Santiago, Región Metropolitana.</w:t>
      </w:r>
    </w:p>
    <w:p>
      <w:pPr>
        <w:pStyle w:val="BodyText"/>
      </w:pPr>
      <w:r>
        <w:t xml:space="preserve">5. Andes Electric Services SpA holds a valid commercial license (Patente Comercial) issued by the Municipalidad de Providencia, Chile Santiago, and all personnel assigned to this project are registered electricians with the Chilean Ministry of Energy.</w:t>
      </w:r>
    </w:p>
    <w:bookmarkEnd w:id="25"/>
    <w:p>
      <w:pPr>
        <w:pStyle w:val="BodyText"/>
      </w:pPr>
      <w:r>
        <w:rPr>
          <w:bCs/>
          <w:b/>
        </w:rPr>
        <w:t xml:space="preserve">Andes Electric Services SpA</w:t>
      </w:r>
      <w:r>
        <w:t xml:space="preserve"> </w:t>
      </w:r>
      <w:r>
        <w:t xml:space="preserve">– Licensed Electrician &amp; Electrical Contractor – Chile Santiago</w:t>
      </w:r>
    </w:p>
    <w:p>
      <w:pPr>
        <w:pStyle w:val="BodyText"/>
      </w:pPr>
      <w:r>
        <w:t xml:space="preserve">Av. Providencia 1250, Of. 804, Providencia, Chile Santiago, 7500000 | RUT: 76.543.210-K</w:t>
      </w:r>
    </w:p>
    <w:p>
      <w:pPr>
        <w:pStyle w:val="BodyText"/>
      </w:pPr>
      <w:r>
        <w:t xml:space="preserve">Phone: +56 2 2345 6789 | Email: billing@andes-electric.cl | Web: www.andes-electric.cl</w:t>
      </w:r>
    </w:p>
    <w:p>
      <w:pPr>
        <w:pStyle w:val="BodyText"/>
      </w:pPr>
      <w:r>
        <w:t xml:space="preserve">This Invoice was generated electronically and is valid without a physical signature in accordance with Chilean Law No. 19.997 (Ley de Facturación Electrónica). Document ID: AES-2025-04871 | Generated: 2025-06-15 14:32:07 CLT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Chile Santiago</dc:title>
  <dc:creator/>
  <dc:language>en</dc:language>
  <cp:keywords/>
  <dcterms:created xsi:type="dcterms:W3CDTF">2026-10-10T09:13:25Z</dcterms:created>
  <dcterms:modified xsi:type="dcterms:W3CDTF">2026-10-10T09:13:25Z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